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50" w:rsidRDefault="00E72450" w:rsidP="00E72450">
      <w:pPr>
        <w:widowControl/>
        <w:spacing w:line="240" w:lineRule="auto"/>
        <w:ind w:firstLine="2835"/>
        <w:jc w:val="right"/>
        <w:rPr>
          <w:snapToGrid/>
          <w:color w:val="000000"/>
          <w:sz w:val="26"/>
          <w:szCs w:val="26"/>
        </w:rPr>
      </w:pPr>
    </w:p>
    <w:p w:rsidR="00E72450" w:rsidRPr="00E72450" w:rsidRDefault="00E72450" w:rsidP="00E72450">
      <w:pPr>
        <w:widowControl/>
        <w:spacing w:line="240" w:lineRule="auto"/>
        <w:jc w:val="right"/>
        <w:rPr>
          <w:snapToGrid/>
          <w:color w:val="000000"/>
          <w:sz w:val="24"/>
          <w:szCs w:val="24"/>
        </w:rPr>
      </w:pPr>
      <w:r w:rsidRPr="00E72450">
        <w:rPr>
          <w:snapToGrid/>
          <w:color w:val="000000"/>
          <w:sz w:val="24"/>
          <w:szCs w:val="24"/>
        </w:rPr>
        <w:t xml:space="preserve">Утверждено </w:t>
      </w:r>
    </w:p>
    <w:p w:rsidR="00E72450" w:rsidRPr="00E72450" w:rsidRDefault="00E72450" w:rsidP="00E72450">
      <w:pPr>
        <w:widowControl/>
        <w:spacing w:line="240" w:lineRule="auto"/>
        <w:jc w:val="right"/>
        <w:rPr>
          <w:snapToGrid/>
          <w:color w:val="000000"/>
          <w:sz w:val="24"/>
          <w:szCs w:val="24"/>
        </w:rPr>
      </w:pPr>
      <w:r w:rsidRPr="00E72450">
        <w:rPr>
          <w:snapToGrid/>
          <w:color w:val="000000"/>
          <w:sz w:val="24"/>
          <w:szCs w:val="24"/>
        </w:rPr>
        <w:t>решением Общего собрания членов Союза изыскателей</w:t>
      </w:r>
    </w:p>
    <w:p w:rsidR="00E72450" w:rsidRPr="00E72450" w:rsidRDefault="00E72450" w:rsidP="00E72450">
      <w:pPr>
        <w:widowControl/>
        <w:spacing w:line="240" w:lineRule="auto"/>
        <w:jc w:val="right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Протокол № «1/20»</w:t>
      </w:r>
      <w:r w:rsidRPr="00E72450">
        <w:rPr>
          <w:snapToGrid/>
          <w:color w:val="000000"/>
          <w:sz w:val="24"/>
          <w:szCs w:val="24"/>
        </w:rPr>
        <w:t xml:space="preserve"> </w:t>
      </w:r>
      <w:r w:rsidRPr="00E72450">
        <w:rPr>
          <w:sz w:val="24"/>
          <w:szCs w:val="24"/>
        </w:rPr>
        <w:t>от «06» мая 2020 г.</w:t>
      </w:r>
    </w:p>
    <w:p w:rsidR="00F82922" w:rsidRPr="00E72450" w:rsidRDefault="00F82922" w:rsidP="00E72450">
      <w:pPr>
        <w:spacing w:line="240" w:lineRule="auto"/>
        <w:rPr>
          <w:sz w:val="24"/>
          <w:szCs w:val="24"/>
        </w:rPr>
      </w:pPr>
    </w:p>
    <w:p w:rsidR="002D69A6" w:rsidRPr="00E72450" w:rsidRDefault="002D69A6" w:rsidP="00E72450">
      <w:pPr>
        <w:spacing w:line="240" w:lineRule="auto"/>
        <w:jc w:val="right"/>
        <w:rPr>
          <w:snapToGrid/>
          <w:sz w:val="24"/>
          <w:szCs w:val="24"/>
        </w:rPr>
      </w:pPr>
      <w:r w:rsidRPr="00E72450">
        <w:rPr>
          <w:sz w:val="24"/>
          <w:szCs w:val="24"/>
        </w:rPr>
        <w:t xml:space="preserve">Утверждено решением Общего собрания членов </w:t>
      </w:r>
    </w:p>
    <w:p w:rsidR="002D69A6" w:rsidRPr="00E72450" w:rsidRDefault="002D69A6" w:rsidP="00E72450">
      <w:pPr>
        <w:spacing w:line="240" w:lineRule="auto"/>
        <w:jc w:val="right"/>
        <w:rPr>
          <w:sz w:val="24"/>
          <w:szCs w:val="24"/>
        </w:rPr>
      </w:pPr>
      <w:r w:rsidRPr="00E72450">
        <w:rPr>
          <w:sz w:val="24"/>
          <w:szCs w:val="24"/>
        </w:rPr>
        <w:t>Саморегулируемой организации «Союз изыскателей»</w:t>
      </w:r>
    </w:p>
    <w:p w:rsidR="002D69A6" w:rsidRPr="00E72450" w:rsidRDefault="002D69A6" w:rsidP="00E72450">
      <w:pPr>
        <w:spacing w:line="240" w:lineRule="auto"/>
        <w:jc w:val="right"/>
        <w:rPr>
          <w:sz w:val="24"/>
          <w:szCs w:val="24"/>
        </w:rPr>
      </w:pPr>
      <w:r w:rsidRPr="00E72450">
        <w:rPr>
          <w:sz w:val="24"/>
          <w:szCs w:val="24"/>
        </w:rPr>
        <w:t>Протокол № «1/21» от «01» апреля 2021 г.</w:t>
      </w: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Pr="00E859D1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E5B8B" w:rsidRDefault="00EE5B8B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8205C" w:rsidRPr="00E859D1" w:rsidRDefault="0098205C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82922" w:rsidRPr="00E859D1" w:rsidRDefault="00F82922" w:rsidP="00E7245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61C4" w:rsidRPr="00E72450" w:rsidRDefault="00E72450" w:rsidP="00E72450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</w:t>
      </w:r>
      <w:r w:rsidR="00EE5B8B" w:rsidRPr="00E72450">
        <w:rPr>
          <w:rFonts w:ascii="Times New Roman" w:hAnsi="Times New Roman" w:cs="Times New Roman"/>
          <w:sz w:val="32"/>
          <w:szCs w:val="32"/>
        </w:rPr>
        <w:t>Е</w:t>
      </w:r>
    </w:p>
    <w:p w:rsidR="00645CCB" w:rsidRPr="00E72450" w:rsidRDefault="000861C4" w:rsidP="00E72450">
      <w:pPr>
        <w:spacing w:line="240" w:lineRule="auto"/>
        <w:ind w:left="-142" w:right="-8"/>
        <w:jc w:val="center"/>
        <w:rPr>
          <w:sz w:val="32"/>
          <w:szCs w:val="32"/>
        </w:rPr>
      </w:pPr>
      <w:r w:rsidRPr="00E72450">
        <w:rPr>
          <w:sz w:val="32"/>
          <w:szCs w:val="32"/>
        </w:rPr>
        <w:t xml:space="preserve">о процедуре рассмотрения жалоб на действия (бездействие) членов </w:t>
      </w:r>
      <w:r w:rsidR="00645CCB" w:rsidRPr="00E72450">
        <w:rPr>
          <w:sz w:val="32"/>
          <w:szCs w:val="32"/>
        </w:rPr>
        <w:t>Саморегулируемой организации «</w:t>
      </w:r>
      <w:r w:rsidR="00CF496F" w:rsidRPr="00E72450">
        <w:rPr>
          <w:sz w:val="32"/>
          <w:szCs w:val="32"/>
        </w:rPr>
        <w:t>Союз</w:t>
      </w:r>
      <w:bookmarkStart w:id="0" w:name="_GoBack"/>
      <w:bookmarkEnd w:id="0"/>
      <w:r w:rsidR="00CF496F" w:rsidRPr="00E72450">
        <w:rPr>
          <w:sz w:val="32"/>
          <w:szCs w:val="32"/>
        </w:rPr>
        <w:t xml:space="preserve"> изыскателей</w:t>
      </w:r>
      <w:r w:rsidR="00645CCB" w:rsidRPr="00E72450">
        <w:rPr>
          <w:sz w:val="32"/>
          <w:szCs w:val="32"/>
        </w:rPr>
        <w:t>»</w:t>
      </w:r>
      <w:r w:rsidRPr="00E72450">
        <w:rPr>
          <w:sz w:val="32"/>
          <w:szCs w:val="32"/>
        </w:rPr>
        <w:t xml:space="preserve"> и иных </w:t>
      </w:r>
    </w:p>
    <w:p w:rsidR="00645CCB" w:rsidRPr="00E72450" w:rsidRDefault="000861C4" w:rsidP="00E72450">
      <w:pPr>
        <w:spacing w:line="240" w:lineRule="auto"/>
        <w:ind w:left="-142" w:right="-8"/>
        <w:jc w:val="center"/>
        <w:rPr>
          <w:sz w:val="32"/>
          <w:szCs w:val="32"/>
        </w:rPr>
      </w:pPr>
      <w:r w:rsidRPr="00E72450">
        <w:rPr>
          <w:sz w:val="32"/>
          <w:szCs w:val="32"/>
        </w:rPr>
        <w:t xml:space="preserve">обращений, поступивших в </w:t>
      </w:r>
      <w:r w:rsidR="00645CCB" w:rsidRPr="00E72450">
        <w:rPr>
          <w:sz w:val="32"/>
          <w:szCs w:val="32"/>
        </w:rPr>
        <w:t xml:space="preserve">Саморегулируемую организацию </w:t>
      </w:r>
    </w:p>
    <w:p w:rsidR="00EE5B8B" w:rsidRPr="00E72450" w:rsidRDefault="00645CCB" w:rsidP="00E72450">
      <w:pPr>
        <w:spacing w:line="240" w:lineRule="auto"/>
        <w:ind w:left="-142" w:right="-8"/>
        <w:jc w:val="center"/>
        <w:rPr>
          <w:b/>
          <w:sz w:val="32"/>
          <w:szCs w:val="32"/>
        </w:rPr>
      </w:pPr>
      <w:r w:rsidRPr="00E72450">
        <w:rPr>
          <w:sz w:val="32"/>
          <w:szCs w:val="32"/>
        </w:rPr>
        <w:t>«</w:t>
      </w:r>
      <w:r w:rsidR="00CF496F" w:rsidRPr="00E72450">
        <w:rPr>
          <w:sz w:val="32"/>
          <w:szCs w:val="32"/>
        </w:rPr>
        <w:t>Союз изыскателей</w:t>
      </w:r>
      <w:r w:rsidRPr="00E72450">
        <w:rPr>
          <w:sz w:val="32"/>
          <w:szCs w:val="32"/>
        </w:rPr>
        <w:t>»</w:t>
      </w: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EE5B8B" w:rsidRPr="00E859D1" w:rsidRDefault="00EE5B8B" w:rsidP="00E72450">
      <w:pPr>
        <w:jc w:val="center"/>
        <w:rPr>
          <w:b/>
          <w:sz w:val="26"/>
          <w:szCs w:val="26"/>
        </w:rPr>
      </w:pPr>
    </w:p>
    <w:p w:rsidR="000861C4" w:rsidRPr="00E859D1" w:rsidRDefault="000861C4" w:rsidP="00E72450">
      <w:pPr>
        <w:jc w:val="center"/>
        <w:rPr>
          <w:b/>
          <w:sz w:val="26"/>
          <w:szCs w:val="26"/>
        </w:rPr>
      </w:pPr>
    </w:p>
    <w:p w:rsidR="000861C4" w:rsidRPr="00E859D1" w:rsidRDefault="000861C4" w:rsidP="00E72450">
      <w:pPr>
        <w:jc w:val="center"/>
        <w:rPr>
          <w:b/>
          <w:sz w:val="26"/>
          <w:szCs w:val="26"/>
        </w:rPr>
      </w:pPr>
    </w:p>
    <w:p w:rsidR="000861C4" w:rsidRPr="00E859D1" w:rsidRDefault="000861C4" w:rsidP="00E72450">
      <w:pPr>
        <w:jc w:val="center"/>
        <w:rPr>
          <w:b/>
          <w:sz w:val="26"/>
          <w:szCs w:val="26"/>
        </w:rPr>
      </w:pPr>
    </w:p>
    <w:p w:rsidR="00EE5B8B" w:rsidRDefault="00EE5B8B" w:rsidP="00E72450">
      <w:pPr>
        <w:jc w:val="center"/>
        <w:rPr>
          <w:b/>
          <w:sz w:val="26"/>
          <w:szCs w:val="26"/>
        </w:rPr>
      </w:pPr>
    </w:p>
    <w:p w:rsidR="00E859D1" w:rsidRDefault="00E859D1" w:rsidP="00E72450">
      <w:pPr>
        <w:jc w:val="center"/>
        <w:rPr>
          <w:b/>
          <w:sz w:val="26"/>
          <w:szCs w:val="26"/>
        </w:rPr>
      </w:pPr>
    </w:p>
    <w:p w:rsidR="00E72450" w:rsidRDefault="00E72450" w:rsidP="00E72450">
      <w:pPr>
        <w:jc w:val="center"/>
        <w:rPr>
          <w:b/>
          <w:sz w:val="26"/>
          <w:szCs w:val="26"/>
        </w:rPr>
      </w:pPr>
    </w:p>
    <w:p w:rsidR="00E72450" w:rsidRPr="00E859D1" w:rsidRDefault="00E72450" w:rsidP="00E72450">
      <w:pPr>
        <w:jc w:val="center"/>
        <w:rPr>
          <w:b/>
          <w:sz w:val="26"/>
          <w:szCs w:val="26"/>
        </w:rPr>
      </w:pPr>
    </w:p>
    <w:p w:rsidR="00CF496F" w:rsidRPr="00E72450" w:rsidRDefault="00CF496F" w:rsidP="00E72450">
      <w:pPr>
        <w:spacing w:line="240" w:lineRule="auto"/>
        <w:jc w:val="center"/>
        <w:rPr>
          <w:sz w:val="24"/>
          <w:szCs w:val="24"/>
        </w:rPr>
      </w:pPr>
      <w:r w:rsidRPr="00E72450">
        <w:rPr>
          <w:sz w:val="24"/>
          <w:szCs w:val="24"/>
        </w:rPr>
        <w:t>Архангельск</w:t>
      </w:r>
      <w:r w:rsidR="00612CD7" w:rsidRPr="00E72450">
        <w:rPr>
          <w:sz w:val="24"/>
          <w:szCs w:val="24"/>
        </w:rPr>
        <w:t xml:space="preserve"> </w:t>
      </w:r>
    </w:p>
    <w:p w:rsidR="00EE5B8B" w:rsidRPr="00E72450" w:rsidRDefault="00612CD7" w:rsidP="00E72450">
      <w:pPr>
        <w:spacing w:line="240" w:lineRule="auto"/>
        <w:jc w:val="center"/>
        <w:rPr>
          <w:sz w:val="24"/>
          <w:szCs w:val="24"/>
        </w:rPr>
      </w:pPr>
      <w:r w:rsidRPr="00E72450">
        <w:rPr>
          <w:sz w:val="24"/>
          <w:szCs w:val="24"/>
        </w:rPr>
        <w:t>20</w:t>
      </w:r>
      <w:r w:rsidR="00CF496F" w:rsidRPr="00E72450">
        <w:rPr>
          <w:sz w:val="24"/>
          <w:szCs w:val="24"/>
        </w:rPr>
        <w:t>2</w:t>
      </w:r>
      <w:r w:rsidR="002D69A6" w:rsidRPr="00E72450">
        <w:rPr>
          <w:sz w:val="24"/>
          <w:szCs w:val="24"/>
        </w:rPr>
        <w:t>1</w:t>
      </w:r>
    </w:p>
    <w:p w:rsidR="00EE5B8B" w:rsidRDefault="00EE5B8B" w:rsidP="00E72450">
      <w:pPr>
        <w:rPr>
          <w:b/>
        </w:rPr>
      </w:pPr>
    </w:p>
    <w:p w:rsidR="00645CCB" w:rsidRPr="00645CCB" w:rsidRDefault="00E859D1" w:rsidP="00E72450">
      <w:pPr>
        <w:pStyle w:val="ad"/>
        <w:numPr>
          <w:ilvl w:val="0"/>
          <w:numId w:val="11"/>
        </w:numPr>
        <w:spacing w:before="240" w:line="276" w:lineRule="auto"/>
        <w:ind w:firstLine="709"/>
        <w:jc w:val="center"/>
        <w:rPr>
          <w:b/>
          <w:sz w:val="24"/>
          <w:szCs w:val="24"/>
        </w:rPr>
      </w:pPr>
      <w:r w:rsidRPr="00645CCB">
        <w:rPr>
          <w:b/>
          <w:sz w:val="24"/>
          <w:szCs w:val="24"/>
        </w:rPr>
        <w:lastRenderedPageBreak/>
        <w:t>ОБЛАСТЬ ПРИМЕНЕНИЯ</w:t>
      </w:r>
    </w:p>
    <w:p w:rsidR="00E859D1" w:rsidRPr="008B0556" w:rsidRDefault="00E859D1" w:rsidP="00E72450">
      <w:pPr>
        <w:spacing w:before="240"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1.1.</w:t>
      </w:r>
      <w:r w:rsidRPr="008B0556">
        <w:rPr>
          <w:sz w:val="24"/>
          <w:szCs w:val="24"/>
        </w:rPr>
        <w:tab/>
      </w:r>
      <w:r w:rsidR="0088438E">
        <w:rPr>
          <w:sz w:val="24"/>
          <w:szCs w:val="24"/>
        </w:rPr>
        <w:t xml:space="preserve">Настоящее Положение разработано в соответствии с Федеральным законом от 01.12.2007 г. № 315-ФЗ «О саморегулируемых организациях», Градостроительным кодексом Российской Федерации от 29 декабря 2004 г. № 190-ФЗ, действующим законодательством Российской Федерации и Уставом </w:t>
      </w:r>
      <w:r w:rsidR="00645CCB">
        <w:rPr>
          <w:sz w:val="24"/>
          <w:szCs w:val="24"/>
        </w:rPr>
        <w:t>Саморегулируемой организации «Союз изыскателей»</w:t>
      </w:r>
      <w:r w:rsidR="0088438E">
        <w:rPr>
          <w:sz w:val="24"/>
          <w:szCs w:val="24"/>
        </w:rPr>
        <w:t xml:space="preserve"> (далее – Союз).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1.2. Настоящее Положение устанавливает требования к содержанию жалоб и обращений, поступивших в Союз,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645CCB" w:rsidRPr="00645CCB" w:rsidRDefault="00E859D1" w:rsidP="00E72450">
      <w:pPr>
        <w:pStyle w:val="ad"/>
        <w:keepNext/>
        <w:keepLines/>
        <w:numPr>
          <w:ilvl w:val="0"/>
          <w:numId w:val="11"/>
        </w:numPr>
        <w:spacing w:after="240" w:line="276" w:lineRule="auto"/>
        <w:ind w:firstLine="709"/>
        <w:jc w:val="center"/>
        <w:outlineLvl w:val="0"/>
        <w:rPr>
          <w:rFonts w:eastAsia="Arial"/>
          <w:b/>
          <w:color w:val="000000"/>
          <w:sz w:val="24"/>
          <w:szCs w:val="24"/>
          <w:lang w:val="x-none" w:eastAsia="zh-CN"/>
        </w:rPr>
      </w:pPr>
      <w:r w:rsidRPr="00645CCB">
        <w:rPr>
          <w:rFonts w:eastAsia="Arial"/>
          <w:b/>
          <w:color w:val="000000"/>
          <w:sz w:val="24"/>
          <w:szCs w:val="24"/>
          <w:lang w:val="x-none" w:eastAsia="zh-CN"/>
        </w:rPr>
        <w:t>ОПРЕДЕЛЕНИЕ ИСПОЛЬЗУЕМЫХ ПОНЯТИЙ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В настоящем Положении используются следующие основные понятия: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2.1. 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8B0556">
        <w:rPr>
          <w:sz w:val="24"/>
          <w:szCs w:val="24"/>
        </w:rPr>
        <w:t>. Жалоба - письменное обращение физического или юридического лица, в Союз о нарушении его членом обязательных требований, о неисполнении или ненадлежащем исполнении членом Союза договорных обязательств, содержащее доводы заявителя относительно того, как действия (бездействие) члена Союза нарушают или могут нарушить права заявителя.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 2.</w:t>
      </w:r>
      <w:r>
        <w:rPr>
          <w:sz w:val="24"/>
          <w:szCs w:val="24"/>
        </w:rPr>
        <w:t>3</w:t>
      </w:r>
      <w:r w:rsidRPr="008B0556">
        <w:rPr>
          <w:sz w:val="24"/>
          <w:szCs w:val="24"/>
        </w:rPr>
        <w:t>. Обращение, содержащее сведения о нарушении, - письменное обращение физического или юридического лица, органов государственной власти или органов местного самоуправления в Союз о нарушении его членом обязательных требований, о неисполнении или ненадлежащем исполнении членом Союза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B0556">
        <w:rPr>
          <w:sz w:val="24"/>
          <w:szCs w:val="24"/>
        </w:rPr>
        <w:t>. Иное обращение - обращение, в том числе предложение, заявление, запрос, не содержащее сведений о нарушении членом Союза обязательных требований, и (или) о неисполнении или ненадлежащем исполнении членом Союза договорных обязательств.</w:t>
      </w:r>
    </w:p>
    <w:p w:rsidR="00E859D1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8B0556">
        <w:rPr>
          <w:sz w:val="24"/>
          <w:szCs w:val="24"/>
        </w:rPr>
        <w:t>. Заявитель - 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E859D1" w:rsidRPr="008B0556" w:rsidRDefault="00E859D1" w:rsidP="00E72450">
      <w:pPr>
        <w:keepNext/>
        <w:keepLine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lastRenderedPageBreak/>
        <w:t>3.</w:t>
      </w:r>
      <w:r w:rsidRPr="008B0556">
        <w:rPr>
          <w:b/>
          <w:sz w:val="24"/>
          <w:szCs w:val="24"/>
        </w:rPr>
        <w:tab/>
        <w:t xml:space="preserve">ТРЕБОВАНИЯ К ЖАЛОБЕ, ОБРАЩЕНИЮ, </w:t>
      </w:r>
    </w:p>
    <w:p w:rsidR="00E859D1" w:rsidRDefault="00E859D1" w:rsidP="00E72450">
      <w:pPr>
        <w:keepNext/>
        <w:keepLine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СОДЕРЖАЩЕМУ СВЕДЕНИЯ О НАРУШЕНИИ, ИНОМУ ОБРАЩЕНИЮ</w:t>
      </w:r>
    </w:p>
    <w:p w:rsidR="00645CCB" w:rsidRPr="008B0556" w:rsidRDefault="00645CCB" w:rsidP="00E72450">
      <w:pPr>
        <w:keepNext/>
        <w:keepLines/>
        <w:spacing w:after="240"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3.1. В жалобе и обращении, содержащем сведения о нарушении, должны быть указаны следующие сведения: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3.1.1. Наименование </w:t>
      </w:r>
      <w:r>
        <w:rPr>
          <w:sz w:val="24"/>
          <w:szCs w:val="24"/>
        </w:rPr>
        <w:t>Союза</w:t>
      </w:r>
      <w:r w:rsidRPr="008B0556">
        <w:rPr>
          <w:sz w:val="24"/>
          <w:szCs w:val="24"/>
        </w:rPr>
        <w:t>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3.1.2. Сведения о заявителе, позволяющие его идентифицировать: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физических лиц: фамилия, имя, отчество (последнее - при наличии);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3.1.3. Почтовый адрес заявителя и (или) адрес электронной почты заявителя с пометкой, что заявитель выражает согласие на отправку </w:t>
      </w:r>
      <w:r>
        <w:rPr>
          <w:sz w:val="24"/>
          <w:szCs w:val="24"/>
        </w:rPr>
        <w:t>Союзом</w:t>
      </w:r>
      <w:r w:rsidRPr="008B0556">
        <w:rPr>
          <w:sz w:val="24"/>
          <w:szCs w:val="24"/>
        </w:rPr>
        <w:t xml:space="preserve">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3.1.4. Сведения о члене </w:t>
      </w:r>
      <w:r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в отношении которого направлена жалоба или обращение, содержащее сведения о нарушении: 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3.1.5. Описание нарушений обязательных требований, допущенных членом </w:t>
      </w:r>
      <w:r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обязательств по договорам </w:t>
      </w:r>
      <w:r w:rsidR="00645CCB">
        <w:rPr>
          <w:sz w:val="24"/>
          <w:szCs w:val="24"/>
        </w:rPr>
        <w:t>на выполнение инженерных изысканий</w:t>
      </w:r>
      <w:r w:rsidRPr="008B0556">
        <w:rPr>
          <w:sz w:val="24"/>
          <w:szCs w:val="24"/>
        </w:rPr>
        <w:t>, заключенным с использованием конкурентных способов заключения договора;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3.1.6. В отношении жалоб - доводы заявителя относительно того, как действия (бездействие) члена </w:t>
      </w:r>
      <w:r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нарушают или могут нарушить права заявителя;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3.1.7. Подпись заявителя или уполномоченного лица заявителя.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3.2. Иное обращение должно содержать сведения, указанные в пп. 3.1.1, 3.1.2, 3.1.3, 3.1.7 настоящего Положения, а также изложение сути предложения, заявления, запроса. 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Союза обязательств по договорам </w:t>
      </w:r>
      <w:r w:rsidR="00645CCB">
        <w:rPr>
          <w:sz w:val="24"/>
          <w:szCs w:val="24"/>
        </w:rPr>
        <w:t>на выполнение инженерных изысканий</w:t>
      </w:r>
      <w:r w:rsidRPr="008B0556">
        <w:rPr>
          <w:sz w:val="24"/>
          <w:szCs w:val="24"/>
        </w:rPr>
        <w:t xml:space="preserve"> (при их наличии). 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3.4. Жалоба, обращение, содержащее сведения о нарушении, иное обращение могут быть поданы заявителем непосредственно в Союз по месту его нахождения, направлены посредством почтового отправления, курьером, либо, в случае использования Союзом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</w:t>
      </w:r>
      <w:r w:rsidRPr="008B0556">
        <w:rPr>
          <w:sz w:val="24"/>
          <w:szCs w:val="24"/>
        </w:rPr>
        <w:lastRenderedPageBreak/>
        <w:t>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Союзом.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Союз и (или) не содержат сведений о заявителе, указанных в п. 3.1.2 настоящего Положения.</w:t>
      </w:r>
    </w:p>
    <w:p w:rsidR="00E859D1" w:rsidRPr="008B0556" w:rsidRDefault="00F455CB" w:rsidP="00E72450">
      <w:pPr>
        <w:keepNext/>
        <w:keepLine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4.</w:t>
      </w:r>
      <w:r w:rsidRPr="008B0556">
        <w:rPr>
          <w:b/>
          <w:sz w:val="24"/>
          <w:szCs w:val="24"/>
        </w:rPr>
        <w:tab/>
        <w:t xml:space="preserve">ПОРЯДОК И СРОК РАССМОТРЕНИЯ ЖАЛОБЫ </w:t>
      </w:r>
    </w:p>
    <w:p w:rsidR="00E859D1" w:rsidRDefault="00F455CB" w:rsidP="00E72450">
      <w:pPr>
        <w:keepNext/>
        <w:keepLine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И ОБРАЩЕНИЯ,</w:t>
      </w:r>
      <w:r w:rsidRPr="008B0556">
        <w:rPr>
          <w:sz w:val="24"/>
          <w:szCs w:val="24"/>
        </w:rPr>
        <w:t xml:space="preserve"> </w:t>
      </w:r>
      <w:r w:rsidRPr="008B0556">
        <w:rPr>
          <w:b/>
          <w:sz w:val="24"/>
          <w:szCs w:val="24"/>
        </w:rPr>
        <w:t>СОДЕРЖАЩЕГО СВЕДЕНИЯ О НАРУШЕНИИ</w:t>
      </w:r>
    </w:p>
    <w:p w:rsidR="00645CCB" w:rsidRPr="008B0556" w:rsidRDefault="00645CCB" w:rsidP="00E72450">
      <w:pPr>
        <w:keepNext/>
        <w:keepLines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4.1. Жалоба или обращение, содержащее сведения о нарушении, при поступлении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в тот же день передается в специализированный орган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осуществляющий контроль за деятельностью членов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>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4.2. Исполнительный директор Союза, в течение трех рабочих дней с даты поступления жалобы или обращения, содержащего сведения о нарушении,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рассматривает жалобу или обращение, содержащее сведения о нарушении, на предмет соответствия требованиям главы 3 настоящего Положения. При несоответствии жалобы или обращения, содержащего сведения о нарушении, требованиям главы 3 настоящего Положения, Исполнительный директор Союза,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обращении. При устранении оснований несоответствия жалобы или обращения, содержащего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обращением, содержащим сведения о нарушении,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>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4.3. В случае соответствия жалобы или обращения, содержащего сведения о нарушении, требованиям главы 3 настоящего Положения, в течение трех рабочих дней с даты их поступления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на основании решения Исполнительного директора Союза, назначается внеплановая проверка в отношении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указанного в жалобе или обращении, содержащем сведения о нарушении. Члену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>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за деятельностью своих членов.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4.4. Организация и проведение внеплановой проверки осуществляется Контрольной комиссией Союза, в порядке, установленном Положением о контроле за деятельностью своих членов.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4.5. В ходе проведения внеплановой проверки </w:t>
      </w:r>
      <w:r w:rsidR="00956A4F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вправе запрашивать необходимые для проведения проверки документы, информацию, пояснения у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в отношении которого подана жалоба или обращение, содержащее сведения о нарушении, а также у заявителя.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осуществляется в порядке, установленном Положением о контроле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</w:t>
      </w:r>
      <w:r w:rsidRPr="008B0556">
        <w:rPr>
          <w:sz w:val="24"/>
          <w:szCs w:val="24"/>
        </w:rPr>
        <w:lastRenderedPageBreak/>
        <w:t>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 о нарушении.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4.6. В ходе проведения внеплановой проверки исследованию подлежат только факты, указанные в жалобе или обращении, содержащее сведения о нарушении.</w:t>
      </w:r>
    </w:p>
    <w:p w:rsidR="00444D06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4.7. Продолжительность внеплановой проверки не должна превышать </w:t>
      </w:r>
      <w:r w:rsidR="00444D06">
        <w:rPr>
          <w:sz w:val="24"/>
          <w:szCs w:val="24"/>
        </w:rPr>
        <w:t>тридцати</w:t>
      </w:r>
      <w:r w:rsidRPr="008B0556">
        <w:rPr>
          <w:sz w:val="24"/>
          <w:szCs w:val="24"/>
        </w:rPr>
        <w:t xml:space="preserve"> календарных дней с даты поступления жалобы или обращения, содержащего сведения о нарушении в </w:t>
      </w:r>
      <w:r w:rsidR="00F455CB">
        <w:rPr>
          <w:sz w:val="24"/>
          <w:szCs w:val="24"/>
        </w:rPr>
        <w:t>Союз</w:t>
      </w:r>
      <w:r w:rsidR="00444D06">
        <w:rPr>
          <w:sz w:val="24"/>
          <w:szCs w:val="24"/>
        </w:rPr>
        <w:t>,</w:t>
      </w:r>
      <w:r w:rsidR="00444D06" w:rsidRPr="00444D06">
        <w:rPr>
          <w:sz w:val="24"/>
          <w:szCs w:val="24"/>
        </w:rPr>
        <w:t xml:space="preserve"> </w:t>
      </w:r>
      <w:r w:rsidR="00444D06" w:rsidRPr="008B0556">
        <w:rPr>
          <w:sz w:val="24"/>
          <w:szCs w:val="24"/>
        </w:rPr>
        <w:t xml:space="preserve">если иной срок не установлен действующим законодательством Российской Федерации. 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4.8. По результатам проведенной </w:t>
      </w:r>
      <w:r w:rsidR="00F455CB">
        <w:rPr>
          <w:sz w:val="24"/>
          <w:szCs w:val="24"/>
        </w:rPr>
        <w:t>Союзом</w:t>
      </w:r>
      <w:r w:rsidRPr="008B0556">
        <w:rPr>
          <w:sz w:val="24"/>
          <w:szCs w:val="24"/>
        </w:rPr>
        <w:t xml:space="preserve"> внеплановой проверки на основании поступившей жалобы или обращения, содержащего сведения о нарушении, составляется акт проверки и направляется члену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в порядке, установленном Положением о контроле за деятельностью своих членов.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4.9. Если внеплановая проверка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установила отсутствие нарушений в отношении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направляет заявителю ответ на жалобу или обращение, содержащее сведения о нарушении, об отсутствии нарушений в отношении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по фактам, изложенным в жалобе или обращении, содержащем сведения о нарушении, с приложением акта проверки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 в срок не превышающий тридцать календарных дней с даты поступления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жалобы или обращения, содержащего сведения о нарушении.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4.10. В случае выявления нарушений по результатам внеплановой проверки, допущенных членом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Контрольная комиссия Союза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 срок не превышающий тридцать календарных дней с даты поступления в </w:t>
      </w:r>
      <w:r w:rsidR="00F455CB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жалобы или обращения, содержащего сведения о нарушении. В порядке, установленном Положением о контроле за деятельностью своих членов, орган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осуществляющий контроль за деятельностью членов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передает в орган по рассмотрению дел о применении в отношении членов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мер дисциплинарного воздействия жалобу или обращение, содержащее сведения о нарушении, акт проверки и материалы проверки для принятия решения по результатам рассмотрения жалобы или обращения, содержащего сведения о нарушении. Орган по рассмотрению дел о применении в отношении членов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мер дисциплинарного воздействия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воздействия. Решение органа по рассмотрению дел о применении в отношении членов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мер дисциплинарного воздействия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4.11. При рассмотрении жалобы или обращения на действия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на заседание </w:t>
      </w:r>
      <w:r w:rsidRPr="008B0556">
        <w:rPr>
          <w:sz w:val="24"/>
          <w:szCs w:val="24"/>
        </w:rPr>
        <w:lastRenderedPageBreak/>
        <w:t xml:space="preserve">соответствующего органа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 должны быть приглашены лицо, направившее такую жалобу, и член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>, на действия которого была направлена такая жалоба или обращение.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4.12. Жалобы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>.</w:t>
      </w:r>
    </w:p>
    <w:p w:rsidR="004A0F89" w:rsidRPr="008B0556" w:rsidRDefault="004A0F89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F455CB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 xml:space="preserve">5. ПОРЯДОК РАССМОТРЕНИЯ ЗАЯВЛЕНИЯ </w:t>
      </w:r>
    </w:p>
    <w:p w:rsidR="00E859D1" w:rsidRDefault="00F455CB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ОБ ОБЖАЛОВАНИИ АКТА ПРОВЕРКИ</w:t>
      </w:r>
    </w:p>
    <w:p w:rsidR="00856439" w:rsidRPr="008B0556" w:rsidRDefault="00856439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5.1.  В случае несогласия с актом проверки, указанным в п. 4.9 настоящего Положения, а также в случае, если акт проверки установил отсутствие части нарушений, указанных заявителем в жалобе или обращении, содержащем сведения о нарушении, в соответствии с п. 3.1.5 настоящего Положения, заявителем может быть подано заявление об обжаловании акта проверки (полностью или в части) в Совет Союза в течение пятнадцати календарных дней с даты получения указанного акта заявителем.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5.2. Заявление об обжаловании акта проверки должно содержать следующую информацию: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1) наименование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>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2) сведения о заявителе: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физических лиц: фамилия, имя, отчество (последнее - при наличии);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3) номер телефона для направления телефонограммы заявителю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почтовый адрес заявителя и (или) </w:t>
      </w:r>
      <w:r w:rsidR="00F455CB" w:rsidRPr="008B0556">
        <w:rPr>
          <w:sz w:val="24"/>
          <w:szCs w:val="24"/>
        </w:rPr>
        <w:t>адрес электронной</w:t>
      </w:r>
      <w:r w:rsidRPr="008B0556">
        <w:rPr>
          <w:sz w:val="24"/>
          <w:szCs w:val="24"/>
        </w:rPr>
        <w:t xml:space="preserve"> почты заявителя с пометкой, что заявитель выражает согласие на отправку </w:t>
      </w:r>
      <w:r w:rsidR="00F455CB">
        <w:rPr>
          <w:sz w:val="24"/>
          <w:szCs w:val="24"/>
        </w:rPr>
        <w:t>Союзом</w:t>
      </w:r>
      <w:r w:rsidRPr="008B0556">
        <w:rPr>
          <w:sz w:val="24"/>
          <w:szCs w:val="24"/>
        </w:rPr>
        <w:t xml:space="preserve"> решения по заявлению об обжаловании путем направления отсканированного документа на адрес электронной почты заявителя;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4) сведения о члене </w:t>
      </w:r>
      <w:r w:rsidR="00F455CB">
        <w:rPr>
          <w:sz w:val="24"/>
          <w:szCs w:val="24"/>
        </w:rPr>
        <w:t>Союза</w:t>
      </w:r>
      <w:r w:rsidRPr="008B0556">
        <w:rPr>
          <w:sz w:val="24"/>
          <w:szCs w:val="24"/>
        </w:rPr>
        <w:t xml:space="preserve">, в отношении которого вынесен акт проверки: 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5) реквизиты акта проверки (дата и номер);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6) доводы заявителя о несогласии с актом проверки (полностью или в части);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7) подпись заявителя или уполномоченного лица заявителя.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5.3. В обоснование доводов, указанных в заявлении об обжаловании </w:t>
      </w:r>
      <w:r w:rsidR="00F455CB" w:rsidRPr="008B0556">
        <w:rPr>
          <w:sz w:val="24"/>
          <w:szCs w:val="24"/>
        </w:rPr>
        <w:t>акта проверки,</w:t>
      </w:r>
      <w:r w:rsidRPr="008B0556">
        <w:rPr>
          <w:sz w:val="24"/>
          <w:szCs w:val="24"/>
        </w:rPr>
        <w:t xml:space="preserve"> прилагаются документы или копии документов (при их наличии у заявителя).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5.4. Заявление об обжаловании акта проверки подается в порядке, установленном п. 3.4 настоящего Положения.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5.5. При рассмотрении заявления об обжаловании акта проверки, Союз приглашает заявителя и члена Союза, в отношении которого вынесен акт проверки, на заседание Совета Союза. Уведомление о проведении заседания Совета Союза направляется не менее чем за пять календарных дней до даты заседания заявителю посредством почтового отправления по почтовому адресу, указанному в заявлении об обжаловании, либо в форме электронного </w:t>
      </w:r>
      <w:r w:rsidRPr="008B0556">
        <w:rPr>
          <w:sz w:val="24"/>
          <w:szCs w:val="24"/>
        </w:rPr>
        <w:lastRenderedPageBreak/>
        <w:t>документа по адресу электронной почты, указанному в заявлении об обжаловании, либо телефонограммой по номеру телефона, указанному в заявлении об обжаловании, члену Союза направляется почтовым отправлением или по электронной почте по адресам, указанным в реестре членов Союза. Неявка на заседание Совета Союза заявителя и (или) члена Союза,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5.6. Совет Союза рассматривает заявление об обжаловании акта проверки в течение тридцати дней с даты его поступления в </w:t>
      </w:r>
      <w:r w:rsidR="00956A4F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и принимает одно из следующих решений: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1) об отмене акта проверки (полностью или в части). В этом случае жалоба или обращение, содержащие сведения о нарушении могут быть направлены в орган Союза, осуществляющий контроль за деятельностью членов Союза, для повторного рассмотрения жалобы или обращения, содержащего сведения о нарушении;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2) об отказе в удовлетворении заявления об обжаловании акта проверки (полностью или в части).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5.7. Решение Совета Союза, указанное в п. 5.6 настоящего Положения, Союз в течение трех рабочих дней с даты его принятия направляет члену Союза почтовым отправлением по адресу, указанному в реестре членов Союза и заявителю посредством почтового отправления по почтовому адресу, указанному в заявление об обжаловании акта проверки, либо в форме электронного документа по адресу электронной почты, указанному в заявлении об обжаловании акта проверки.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E859D1" w:rsidRPr="008B0556" w:rsidRDefault="00956A4F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 xml:space="preserve">6. РАССМОТРЕНИЕ ИНЫХ ОБРАЩЕНИЙ, </w:t>
      </w:r>
    </w:p>
    <w:p w:rsidR="00E859D1" w:rsidRDefault="00956A4F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ПОСТУПАЮЩИХ В СОЮЗ</w:t>
      </w:r>
    </w:p>
    <w:p w:rsidR="00856439" w:rsidRPr="008B0556" w:rsidRDefault="00856439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6.1. Иные обращения, поступающие в </w:t>
      </w:r>
      <w:r w:rsidR="00956A4F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, передаются Исполнительному директору Союза, который в день их поступления в </w:t>
      </w:r>
      <w:r w:rsidR="00956A4F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определяет орган (работника</w:t>
      </w:r>
      <w:r w:rsidR="00444D06">
        <w:rPr>
          <w:sz w:val="24"/>
          <w:szCs w:val="24"/>
        </w:rPr>
        <w:t xml:space="preserve"> исполнительной дирекции</w:t>
      </w:r>
      <w:r w:rsidRPr="008B0556">
        <w:rPr>
          <w:sz w:val="24"/>
          <w:szCs w:val="24"/>
        </w:rPr>
        <w:t xml:space="preserve">) </w:t>
      </w:r>
      <w:r w:rsidR="00956A4F">
        <w:rPr>
          <w:sz w:val="24"/>
          <w:szCs w:val="24"/>
        </w:rPr>
        <w:t>Союза</w:t>
      </w:r>
      <w:r w:rsidRPr="008B0556">
        <w:rPr>
          <w:sz w:val="24"/>
          <w:szCs w:val="24"/>
        </w:rPr>
        <w:t>, к компетенции котор</w:t>
      </w:r>
      <w:r w:rsidR="00444D06">
        <w:rPr>
          <w:sz w:val="24"/>
          <w:szCs w:val="24"/>
        </w:rPr>
        <w:t>ого</w:t>
      </w:r>
      <w:r w:rsidRPr="008B0556">
        <w:rPr>
          <w:sz w:val="24"/>
          <w:szCs w:val="24"/>
        </w:rPr>
        <w:t xml:space="preserve"> относится вопрос, описанный в ином обращении и который будет его рассматривать.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 xml:space="preserve">6.2. Иные обращения, поступившие в </w:t>
      </w:r>
      <w:r w:rsidR="00956A4F">
        <w:rPr>
          <w:sz w:val="24"/>
          <w:szCs w:val="24"/>
        </w:rPr>
        <w:t>Союз</w:t>
      </w:r>
      <w:r w:rsidRPr="008B0556">
        <w:rPr>
          <w:sz w:val="24"/>
          <w:szCs w:val="24"/>
        </w:rPr>
        <w:t xml:space="preserve"> от органов государственной власти и органов местного самоуправления, рассматриваются в течение </w:t>
      </w:r>
      <w:r w:rsidR="00444D06">
        <w:rPr>
          <w:sz w:val="24"/>
          <w:szCs w:val="24"/>
        </w:rPr>
        <w:t>тридцати</w:t>
      </w:r>
      <w:r w:rsidRPr="008B0556">
        <w:rPr>
          <w:sz w:val="24"/>
          <w:szCs w:val="24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6.</w:t>
      </w:r>
      <w:r w:rsidR="00444D06">
        <w:rPr>
          <w:sz w:val="24"/>
          <w:szCs w:val="24"/>
        </w:rPr>
        <w:t>3</w:t>
      </w:r>
      <w:r w:rsidRPr="008B0556">
        <w:rPr>
          <w:sz w:val="24"/>
          <w:szCs w:val="24"/>
        </w:rPr>
        <w:t xml:space="preserve">. В исключительных случаях срок, указанный в п. 6.3 настоящего Положения может быть продлен, но не более чем на тридцать календарных дней, с </w:t>
      </w:r>
      <w:r w:rsidR="00956A4F" w:rsidRPr="008B0556">
        <w:rPr>
          <w:sz w:val="24"/>
          <w:szCs w:val="24"/>
        </w:rPr>
        <w:t>уведомлением заявителя о</w:t>
      </w:r>
      <w:r w:rsidRPr="008B0556">
        <w:rPr>
          <w:sz w:val="24"/>
          <w:szCs w:val="24"/>
        </w:rPr>
        <w:t xml:space="preserve"> продлении срока рассмотрения иного обращения. </w:t>
      </w:r>
    </w:p>
    <w:p w:rsidR="00E859D1" w:rsidRPr="008B0556" w:rsidRDefault="00444D06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E859D1" w:rsidRPr="008B0556">
        <w:rPr>
          <w:sz w:val="24"/>
          <w:szCs w:val="24"/>
        </w:rPr>
        <w:t xml:space="preserve">. Уведомления о результатах рассмотрения иных обращений, поступивших в </w:t>
      </w:r>
      <w:r w:rsidR="00956A4F">
        <w:rPr>
          <w:sz w:val="24"/>
          <w:szCs w:val="24"/>
        </w:rPr>
        <w:t>Союз</w:t>
      </w:r>
      <w:r w:rsidR="00E859D1" w:rsidRPr="008B0556">
        <w:rPr>
          <w:sz w:val="24"/>
          <w:szCs w:val="24"/>
        </w:rPr>
        <w:t>, направляется в</w:t>
      </w:r>
      <w:r>
        <w:rPr>
          <w:sz w:val="24"/>
          <w:szCs w:val="24"/>
        </w:rPr>
        <w:t xml:space="preserve"> срок, указанный в пп. 6.2, </w:t>
      </w:r>
      <w:proofErr w:type="gramStart"/>
      <w:r>
        <w:rPr>
          <w:sz w:val="24"/>
          <w:szCs w:val="24"/>
        </w:rPr>
        <w:t>6.3</w:t>
      </w:r>
      <w:r w:rsidR="00E859D1" w:rsidRPr="008B0556">
        <w:rPr>
          <w:sz w:val="24"/>
          <w:szCs w:val="24"/>
        </w:rPr>
        <w:t xml:space="preserve">  настоящего</w:t>
      </w:r>
      <w:proofErr w:type="gramEnd"/>
      <w:r w:rsidR="00E859D1" w:rsidRPr="008B0556">
        <w:rPr>
          <w:sz w:val="24"/>
          <w:szCs w:val="24"/>
        </w:rPr>
        <w:t xml:space="preserve"> Положения заявителю, по указанному им адресу.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E859D1" w:rsidRDefault="00956A4F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7. ПРАВА ЗАЯВИТЕЛЯ И ЧЛЕНА СОЮЗА, В ОТНОШЕНИИ КОТОРОГО ПОДАНА ЖАЛОБА ПРИ РАССМОТРЕНИИ ОБРАЩЕНИЯ</w:t>
      </w:r>
    </w:p>
    <w:p w:rsidR="00856439" w:rsidRPr="008B0556" w:rsidRDefault="00856439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7.1. Заявитель вправе лично или через своих уполномоченных представителей подавать в Союз жалобы (обращения).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7.2. При рассмотрении жалобы, заявитель вправе: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1) принимать личное участи</w:t>
      </w:r>
      <w:r w:rsidR="00856439">
        <w:rPr>
          <w:sz w:val="24"/>
          <w:szCs w:val="24"/>
        </w:rPr>
        <w:t>е в заседании Дисциплинарной комиссии</w:t>
      </w:r>
      <w:r w:rsidRPr="008B0556">
        <w:rPr>
          <w:sz w:val="24"/>
          <w:szCs w:val="24"/>
        </w:rPr>
        <w:t>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lastRenderedPageBreak/>
        <w:t>2) представлять дополнительные материалы и документы или обращаться с просьбой об их истребовании;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3) получать письменный ответ по существу поставленных в жалобе вопросов;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4) обращаться с заявлением о прекращении рассмотрения жалобы.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7.3. При рассмотрении жалобы, член Союза, в отношении которого подана жалоба вправе: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1) принимать личное участие в за</w:t>
      </w:r>
      <w:r w:rsidR="00856439">
        <w:rPr>
          <w:sz w:val="24"/>
          <w:szCs w:val="24"/>
        </w:rPr>
        <w:t>седании Дисциплинарной комиссии</w:t>
      </w:r>
      <w:r w:rsidRPr="008B0556">
        <w:rPr>
          <w:sz w:val="24"/>
          <w:szCs w:val="24"/>
        </w:rPr>
        <w:t>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2) представлять материалы и документы или обращаться с просьбой об их истребовании;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3) представлять письменный ответ по существу поставленных в жалобе вопросов;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8B0556">
        <w:rPr>
          <w:sz w:val="24"/>
          <w:szCs w:val="24"/>
        </w:rPr>
        <w:t>4) обращаться с ходатайствами о продлении срока рассмотрения жалобы.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859D1" w:rsidRDefault="0098205C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8B0556">
        <w:rPr>
          <w:b/>
          <w:sz w:val="24"/>
          <w:szCs w:val="24"/>
        </w:rPr>
        <w:t>8. ЗАКЛЮЧИТЕЛЬНЫЕ ПОЛОЖЕНИЯ</w:t>
      </w:r>
    </w:p>
    <w:p w:rsidR="00856439" w:rsidRPr="008B0556" w:rsidRDefault="00856439" w:rsidP="00E72450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856439" w:rsidRDefault="00856439" w:rsidP="00E72450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0556">
        <w:rPr>
          <w:rFonts w:ascii="Times New Roman" w:hAnsi="Times New Roman"/>
          <w:sz w:val="24"/>
          <w:szCs w:val="24"/>
        </w:rPr>
        <w:t xml:space="preserve">8.1.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</w:t>
      </w:r>
      <w:r>
        <w:rPr>
          <w:rFonts w:ascii="Times New Roman" w:hAnsi="Times New Roman"/>
          <w:sz w:val="24"/>
          <w:szCs w:val="24"/>
        </w:rPr>
        <w:t>инженерные изыскания</w:t>
      </w:r>
      <w:r w:rsidRPr="008B0556">
        <w:rPr>
          <w:rFonts w:ascii="Times New Roman" w:hAnsi="Times New Roman"/>
          <w:sz w:val="24"/>
          <w:szCs w:val="24"/>
        </w:rPr>
        <w:t>.</w:t>
      </w:r>
    </w:p>
    <w:p w:rsidR="00856439" w:rsidRPr="008B0556" w:rsidRDefault="00856439" w:rsidP="00E72450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0556">
        <w:rPr>
          <w:rFonts w:ascii="Times New Roman" w:hAnsi="Times New Roman"/>
          <w:sz w:val="24"/>
          <w:szCs w:val="24"/>
        </w:rPr>
        <w:t xml:space="preserve">8.2. После принятия, настоящего Положения, оно подлежит размещению на сайте Союза в сети </w:t>
      </w:r>
      <w:r>
        <w:rPr>
          <w:rFonts w:ascii="Times New Roman" w:hAnsi="Times New Roman"/>
          <w:sz w:val="24"/>
          <w:szCs w:val="24"/>
        </w:rPr>
        <w:t>«</w:t>
      </w:r>
      <w:r w:rsidRPr="008B055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8B0556">
        <w:rPr>
          <w:rFonts w:ascii="Times New Roman" w:hAnsi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</w:t>
      </w:r>
      <w:r>
        <w:rPr>
          <w:rFonts w:ascii="Times New Roman" w:hAnsi="Times New Roman"/>
          <w:sz w:val="24"/>
          <w:szCs w:val="24"/>
        </w:rPr>
        <w:t>инженерных изысканий</w:t>
      </w:r>
      <w:r w:rsidRPr="008B0556">
        <w:rPr>
          <w:rFonts w:ascii="Times New Roman" w:hAnsi="Times New Roman"/>
          <w:sz w:val="24"/>
          <w:szCs w:val="24"/>
        </w:rPr>
        <w:t>.</w:t>
      </w:r>
    </w:p>
    <w:p w:rsidR="00956A4F" w:rsidRPr="00956A4F" w:rsidRDefault="00956A4F" w:rsidP="00E72450">
      <w:pPr>
        <w:widowControl/>
        <w:spacing w:line="24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8</w:t>
      </w:r>
      <w:r w:rsidRPr="00956A4F">
        <w:rPr>
          <w:rFonts w:eastAsia="Calibri"/>
          <w:snapToGrid/>
          <w:sz w:val="24"/>
          <w:szCs w:val="24"/>
          <w:lang w:eastAsia="en-US"/>
        </w:rPr>
        <w:t>.3.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956A4F" w:rsidRPr="00956A4F" w:rsidRDefault="00956A4F" w:rsidP="00E72450">
      <w:pPr>
        <w:widowControl/>
        <w:spacing w:line="24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8</w:t>
      </w:r>
      <w:r w:rsidRPr="00956A4F">
        <w:rPr>
          <w:rFonts w:eastAsia="Calibri"/>
          <w:snapToGrid/>
          <w:sz w:val="24"/>
          <w:szCs w:val="24"/>
          <w:lang w:eastAsia="en-US"/>
        </w:rPr>
        <w:t>.</w:t>
      </w:r>
      <w:r w:rsidR="00856439">
        <w:rPr>
          <w:rFonts w:eastAsia="Calibri"/>
          <w:snapToGrid/>
          <w:sz w:val="24"/>
          <w:szCs w:val="24"/>
          <w:lang w:eastAsia="en-US"/>
        </w:rPr>
        <w:t>4</w:t>
      </w:r>
      <w:r w:rsidRPr="00956A4F">
        <w:rPr>
          <w:rFonts w:eastAsia="Calibri"/>
          <w:snapToGrid/>
          <w:sz w:val="24"/>
          <w:szCs w:val="24"/>
          <w:lang w:eastAsia="en-US"/>
        </w:rPr>
        <w:t>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E859D1" w:rsidRPr="008B0556" w:rsidRDefault="00E859D1" w:rsidP="00E72450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EE5B8B" w:rsidRPr="00E859D1" w:rsidRDefault="00EE5B8B" w:rsidP="00E72450">
      <w:pPr>
        <w:spacing w:line="240" w:lineRule="auto"/>
        <w:ind w:left="-142" w:right="-433" w:firstLine="709"/>
        <w:jc w:val="both"/>
        <w:rPr>
          <w:sz w:val="24"/>
          <w:szCs w:val="24"/>
        </w:rPr>
      </w:pPr>
    </w:p>
    <w:sectPr w:rsidR="00EE5B8B" w:rsidRPr="00E859D1" w:rsidSect="00CF496F">
      <w:headerReference w:type="even" r:id="rId8"/>
      <w:footerReference w:type="even" r:id="rId9"/>
      <w:footerReference w:type="default" r:id="rId10"/>
      <w:pgSz w:w="11900" w:h="16820"/>
      <w:pgMar w:top="851" w:right="851" w:bottom="851" w:left="709" w:header="720" w:footer="720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78" w:rsidRDefault="00887D78">
      <w:pPr>
        <w:spacing w:line="240" w:lineRule="auto"/>
      </w:pPr>
      <w:r>
        <w:separator/>
      </w:r>
    </w:p>
  </w:endnote>
  <w:endnote w:type="continuationSeparator" w:id="0">
    <w:p w:rsidR="00887D78" w:rsidRDefault="00887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0" w:rsidRDefault="00D33E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B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887D7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44611"/>
      <w:docPartObj>
        <w:docPartGallery w:val="Page Numbers (Bottom of Page)"/>
        <w:docPartUnique/>
      </w:docPartObj>
    </w:sdtPr>
    <w:sdtEndPr/>
    <w:sdtContent>
      <w:p w:rsidR="00CF496F" w:rsidRDefault="00CF49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50">
          <w:rPr>
            <w:noProof/>
          </w:rPr>
          <w:t>8</w:t>
        </w:r>
        <w:r>
          <w:fldChar w:fldCharType="end"/>
        </w:r>
      </w:p>
    </w:sdtContent>
  </w:sdt>
  <w:p w:rsidR="00380970" w:rsidRDefault="00887D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78" w:rsidRDefault="00887D78">
      <w:pPr>
        <w:spacing w:line="240" w:lineRule="auto"/>
      </w:pPr>
      <w:r>
        <w:separator/>
      </w:r>
    </w:p>
  </w:footnote>
  <w:footnote w:type="continuationSeparator" w:id="0">
    <w:p w:rsidR="00887D78" w:rsidRDefault="00887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0" w:rsidRDefault="00D33E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B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B8B"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887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082830"/>
    <w:multiLevelType w:val="multilevel"/>
    <w:tmpl w:val="C7443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AE203D"/>
    <w:multiLevelType w:val="hybridMultilevel"/>
    <w:tmpl w:val="04F22D38"/>
    <w:lvl w:ilvl="0" w:tplc="AEA8F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A"/>
    <w:rsid w:val="00013B5D"/>
    <w:rsid w:val="00013DB6"/>
    <w:rsid w:val="000537B4"/>
    <w:rsid w:val="00060033"/>
    <w:rsid w:val="000861C4"/>
    <w:rsid w:val="000C0C06"/>
    <w:rsid w:val="000D124A"/>
    <w:rsid w:val="001116A3"/>
    <w:rsid w:val="00116552"/>
    <w:rsid w:val="002942FA"/>
    <w:rsid w:val="002C5242"/>
    <w:rsid w:val="002D69A6"/>
    <w:rsid w:val="00353481"/>
    <w:rsid w:val="00354A42"/>
    <w:rsid w:val="00362319"/>
    <w:rsid w:val="003801E1"/>
    <w:rsid w:val="003D0F25"/>
    <w:rsid w:val="003F09F6"/>
    <w:rsid w:val="003F3258"/>
    <w:rsid w:val="00444D06"/>
    <w:rsid w:val="00460E1B"/>
    <w:rsid w:val="004733AB"/>
    <w:rsid w:val="00495149"/>
    <w:rsid w:val="004A0F89"/>
    <w:rsid w:val="00511526"/>
    <w:rsid w:val="00524F42"/>
    <w:rsid w:val="00532D54"/>
    <w:rsid w:val="005B2AA5"/>
    <w:rsid w:val="005F3AAA"/>
    <w:rsid w:val="00612CD7"/>
    <w:rsid w:val="00617012"/>
    <w:rsid w:val="00621027"/>
    <w:rsid w:val="00645CCB"/>
    <w:rsid w:val="006650DC"/>
    <w:rsid w:val="0068253A"/>
    <w:rsid w:val="006B4331"/>
    <w:rsid w:val="006B5003"/>
    <w:rsid w:val="006E7C2D"/>
    <w:rsid w:val="00706213"/>
    <w:rsid w:val="00715DBB"/>
    <w:rsid w:val="007F6DA1"/>
    <w:rsid w:val="00807550"/>
    <w:rsid w:val="00843367"/>
    <w:rsid w:val="00856439"/>
    <w:rsid w:val="0088438E"/>
    <w:rsid w:val="00887D78"/>
    <w:rsid w:val="008B10C3"/>
    <w:rsid w:val="008E039E"/>
    <w:rsid w:val="008F2F24"/>
    <w:rsid w:val="00902D67"/>
    <w:rsid w:val="009217C9"/>
    <w:rsid w:val="00956A4F"/>
    <w:rsid w:val="0098205C"/>
    <w:rsid w:val="009F192C"/>
    <w:rsid w:val="00A139BD"/>
    <w:rsid w:val="00A17891"/>
    <w:rsid w:val="00AE0596"/>
    <w:rsid w:val="00B35D16"/>
    <w:rsid w:val="00BC5A8F"/>
    <w:rsid w:val="00C309BF"/>
    <w:rsid w:val="00CE0F10"/>
    <w:rsid w:val="00CF496F"/>
    <w:rsid w:val="00D03EA9"/>
    <w:rsid w:val="00D33ED7"/>
    <w:rsid w:val="00E72450"/>
    <w:rsid w:val="00E859D1"/>
    <w:rsid w:val="00EE103D"/>
    <w:rsid w:val="00EE5B8B"/>
    <w:rsid w:val="00EF0355"/>
    <w:rsid w:val="00F455CB"/>
    <w:rsid w:val="00F70EF8"/>
    <w:rsid w:val="00F75336"/>
    <w:rsid w:val="00F82922"/>
    <w:rsid w:val="00FB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DBE2-A0C6-4FE8-88C0-652D769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uiPriority w:val="9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No Spacing"/>
    <w:uiPriority w:val="1"/>
    <w:qFormat/>
    <w:rsid w:val="000861C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F325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3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33A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1307-263D-4C41-ABDE-8592A5F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User10</cp:lastModifiedBy>
  <cp:revision>17</cp:revision>
  <cp:lastPrinted>2021-05-12T08:21:00Z</cp:lastPrinted>
  <dcterms:created xsi:type="dcterms:W3CDTF">2021-01-29T11:37:00Z</dcterms:created>
  <dcterms:modified xsi:type="dcterms:W3CDTF">2021-05-12T08:24:00Z</dcterms:modified>
</cp:coreProperties>
</file>