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4" w:rsidRPr="00D20392" w:rsidRDefault="00B64244" w:rsidP="00B64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64244" w:rsidRPr="00D20392" w:rsidRDefault="00B64244" w:rsidP="00B64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>Решением Совета Союза изыскателей</w:t>
      </w:r>
    </w:p>
    <w:p w:rsidR="00B64244" w:rsidRPr="00D20392" w:rsidRDefault="00B64244" w:rsidP="00B64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>Протокол № 2/19 от «27» июня 2019 г.</w:t>
      </w:r>
    </w:p>
    <w:p w:rsidR="00D20392" w:rsidRPr="00D20392" w:rsidRDefault="00D20392" w:rsidP="00B64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392" w:rsidRPr="00D20392" w:rsidRDefault="00D20392" w:rsidP="00D2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 xml:space="preserve">Утверждено в новой редакции решением Совета </w:t>
      </w:r>
    </w:p>
    <w:p w:rsidR="00D20392" w:rsidRPr="00D20392" w:rsidRDefault="00D20392" w:rsidP="00D2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«Союз изыскателей» </w:t>
      </w:r>
    </w:p>
    <w:p w:rsidR="00D20392" w:rsidRPr="00D20392" w:rsidRDefault="00D20392" w:rsidP="00D2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84299">
        <w:rPr>
          <w:rFonts w:ascii="Times New Roman" w:hAnsi="Times New Roman" w:cs="Times New Roman"/>
          <w:sz w:val="24"/>
          <w:szCs w:val="24"/>
        </w:rPr>
        <w:t xml:space="preserve">12-21И </w:t>
      </w:r>
      <w:r w:rsidRPr="00D20392">
        <w:rPr>
          <w:rFonts w:ascii="Times New Roman" w:hAnsi="Times New Roman" w:cs="Times New Roman"/>
          <w:sz w:val="24"/>
          <w:szCs w:val="24"/>
        </w:rPr>
        <w:t>от «</w:t>
      </w:r>
      <w:r w:rsidR="00784299">
        <w:rPr>
          <w:rFonts w:ascii="Times New Roman" w:hAnsi="Times New Roman" w:cs="Times New Roman"/>
          <w:sz w:val="24"/>
          <w:szCs w:val="24"/>
        </w:rPr>
        <w:t>11</w:t>
      </w:r>
      <w:r w:rsidRPr="00D20392">
        <w:rPr>
          <w:rFonts w:ascii="Times New Roman" w:hAnsi="Times New Roman" w:cs="Times New Roman"/>
          <w:sz w:val="24"/>
          <w:szCs w:val="24"/>
        </w:rPr>
        <w:t xml:space="preserve">» </w:t>
      </w:r>
      <w:r w:rsidR="00784299">
        <w:rPr>
          <w:rFonts w:ascii="Times New Roman" w:hAnsi="Times New Roman" w:cs="Times New Roman"/>
          <w:sz w:val="24"/>
          <w:szCs w:val="24"/>
        </w:rPr>
        <w:t>июня</w:t>
      </w:r>
      <w:r w:rsidRPr="00D20392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20392" w:rsidRDefault="00D20392" w:rsidP="00B642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B64244" w:rsidRPr="00133FFC" w:rsidRDefault="00B64244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D20392" w:rsidRDefault="00817188" w:rsidP="00D20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39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76A93" w:rsidRDefault="00955BA8" w:rsidP="00076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0392">
        <w:rPr>
          <w:rFonts w:ascii="Times New Roman" w:hAnsi="Times New Roman" w:cs="Times New Roman"/>
          <w:sz w:val="32"/>
          <w:szCs w:val="32"/>
        </w:rPr>
        <w:t xml:space="preserve">о специализированном органе, осуществляющем контроль за деятельностью членов </w:t>
      </w:r>
      <w:r w:rsidR="003B61AC">
        <w:rPr>
          <w:rFonts w:ascii="Times New Roman" w:hAnsi="Times New Roman" w:cs="Times New Roman"/>
          <w:sz w:val="32"/>
          <w:szCs w:val="32"/>
        </w:rPr>
        <w:t>саморегулируемой организации</w:t>
      </w:r>
      <w:r w:rsidR="00D9758C" w:rsidRPr="00D20392">
        <w:rPr>
          <w:rFonts w:ascii="Times New Roman" w:hAnsi="Times New Roman" w:cs="Times New Roman"/>
          <w:sz w:val="32"/>
          <w:szCs w:val="32"/>
        </w:rPr>
        <w:t xml:space="preserve"> </w:t>
      </w:r>
      <w:r w:rsidRPr="00D20392">
        <w:rPr>
          <w:rFonts w:ascii="Times New Roman" w:hAnsi="Times New Roman" w:cs="Times New Roman"/>
          <w:sz w:val="32"/>
          <w:szCs w:val="32"/>
        </w:rPr>
        <w:t>-</w:t>
      </w:r>
      <w:r w:rsidR="00D9758C" w:rsidRPr="00D20392">
        <w:rPr>
          <w:rFonts w:ascii="Times New Roman" w:hAnsi="Times New Roman" w:cs="Times New Roman"/>
          <w:sz w:val="32"/>
          <w:szCs w:val="32"/>
        </w:rPr>
        <w:t xml:space="preserve"> </w:t>
      </w:r>
      <w:r w:rsidRPr="00D20392">
        <w:rPr>
          <w:rFonts w:ascii="Times New Roman" w:hAnsi="Times New Roman" w:cs="Times New Roman"/>
          <w:sz w:val="32"/>
          <w:szCs w:val="32"/>
        </w:rPr>
        <w:t xml:space="preserve">Контрольной комиссии </w:t>
      </w:r>
      <w:r w:rsidR="00076A93">
        <w:rPr>
          <w:rFonts w:ascii="Times New Roman" w:hAnsi="Times New Roman" w:cs="Times New Roman"/>
          <w:sz w:val="32"/>
          <w:szCs w:val="32"/>
        </w:rPr>
        <w:t>Саморегулируемой организации</w:t>
      </w:r>
      <w:r w:rsidR="003B61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188" w:rsidRPr="00D20392" w:rsidRDefault="003B61AC" w:rsidP="00D20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55BA8" w:rsidRPr="00D20392">
        <w:rPr>
          <w:rFonts w:ascii="Times New Roman" w:hAnsi="Times New Roman" w:cs="Times New Roman"/>
          <w:sz w:val="32"/>
          <w:szCs w:val="32"/>
        </w:rPr>
        <w:t>Союз изыскателей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817188" w:rsidRPr="00133FFC" w:rsidRDefault="00817188" w:rsidP="00817188">
      <w:pPr>
        <w:rPr>
          <w:sz w:val="26"/>
          <w:szCs w:val="26"/>
        </w:rPr>
      </w:pPr>
    </w:p>
    <w:p w:rsidR="00B64244" w:rsidRDefault="00B64244" w:rsidP="00817188">
      <w:pPr>
        <w:rPr>
          <w:sz w:val="26"/>
          <w:szCs w:val="26"/>
        </w:rPr>
      </w:pPr>
    </w:p>
    <w:p w:rsidR="00FA79B2" w:rsidRPr="00133FFC" w:rsidRDefault="00FA79B2" w:rsidP="00817188">
      <w:pPr>
        <w:rPr>
          <w:sz w:val="26"/>
          <w:szCs w:val="26"/>
        </w:rPr>
      </w:pPr>
    </w:p>
    <w:p w:rsidR="00817188" w:rsidRPr="00D20392" w:rsidRDefault="00817188" w:rsidP="0081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392">
        <w:rPr>
          <w:rFonts w:ascii="Times New Roman" w:hAnsi="Times New Roman" w:cs="Times New Roman"/>
          <w:sz w:val="24"/>
          <w:szCs w:val="24"/>
        </w:rPr>
        <w:t>Архангельск</w:t>
      </w:r>
    </w:p>
    <w:p w:rsidR="00B64244" w:rsidRPr="00FA79B2" w:rsidRDefault="00817188" w:rsidP="00FA7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392">
        <w:rPr>
          <w:rFonts w:ascii="Times New Roman" w:hAnsi="Times New Roman" w:cs="Times New Roman"/>
          <w:sz w:val="24"/>
          <w:szCs w:val="24"/>
        </w:rPr>
        <w:t>202</w:t>
      </w:r>
      <w:r w:rsidR="00D20392" w:rsidRPr="00D20392">
        <w:rPr>
          <w:rFonts w:ascii="Times New Roman" w:hAnsi="Times New Roman" w:cs="Times New Roman"/>
          <w:sz w:val="24"/>
          <w:szCs w:val="24"/>
        </w:rPr>
        <w:t>1</w:t>
      </w:r>
    </w:p>
    <w:p w:rsidR="00133FFC" w:rsidRDefault="00133FFC" w:rsidP="00C7452A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0392">
        <w:rPr>
          <w:rFonts w:ascii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C7452A" w:rsidRPr="00D20392" w:rsidRDefault="00C7452A" w:rsidP="00C7452A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органе, осуществляющем контроль за деятельностью членов </w:t>
      </w:r>
      <w:r w:rsidR="00D20392">
        <w:rPr>
          <w:rFonts w:ascii="Times New Roman" w:hAnsi="Times New Roman"/>
          <w:sz w:val="24"/>
          <w:szCs w:val="24"/>
        </w:rPr>
        <w:t>Саморегулируемой организации «</w:t>
      </w:r>
      <w:r w:rsidRPr="00D20392">
        <w:rPr>
          <w:rFonts w:ascii="Times New Roman" w:hAnsi="Times New Roman"/>
          <w:sz w:val="24"/>
          <w:szCs w:val="24"/>
        </w:rPr>
        <w:t>Союз изыскателей</w:t>
      </w:r>
      <w:r w:rsidR="00D20392">
        <w:rPr>
          <w:rFonts w:ascii="Times New Roman" w:hAnsi="Times New Roman"/>
          <w:sz w:val="24"/>
          <w:szCs w:val="24"/>
        </w:rPr>
        <w:t>»</w:t>
      </w:r>
      <w:r w:rsidRPr="00D20392">
        <w:rPr>
          <w:rFonts w:ascii="Times New Roman" w:hAnsi="Times New Roman"/>
          <w:sz w:val="24"/>
          <w:szCs w:val="24"/>
        </w:rPr>
        <w:t xml:space="preserve"> (далее по тексту - Союз) – Контрольной комиссии </w:t>
      </w:r>
      <w:r w:rsidR="00D20392">
        <w:rPr>
          <w:rFonts w:ascii="Times New Roman" w:hAnsi="Times New Roman"/>
          <w:sz w:val="24"/>
          <w:szCs w:val="24"/>
        </w:rPr>
        <w:t>СРО «Союз изыскателей»</w:t>
      </w:r>
      <w:r w:rsidRPr="00D20392">
        <w:rPr>
          <w:rFonts w:ascii="Times New Roman" w:hAnsi="Times New Roman"/>
          <w:sz w:val="24"/>
          <w:szCs w:val="24"/>
        </w:rPr>
        <w:t xml:space="preserve"> разработано Союзом в соответствии с Федеральным законом «О саморегулируемых организациях», Градостроительным кодексом Российской Федерации, Уставом Союза, требованиями стандартов Союза, а также иными внутренними документами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1.2. Специализированный орган, осуществляющий контроль за деятельностью членов Союза – Контрольная комиссия Союза состоит из должностных лиц Союза и/или работников членов Союза и/или сотрудников исполнительного органа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1.3. Настоящее Положение определяет функции, порядок формирования, пределы полномочий Специализированного органа, осуществляющего контроль за деятельностью членов Союза – Контрольной комиссии Союза (далее – Контрольная комиссия Союза).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1.4. Контрольная комиссия Союза осуществляет виды контроля, установленные в Положении о контроле Союза за деятельностью своих членов.</w:t>
      </w:r>
    </w:p>
    <w:p w:rsidR="00133FFC" w:rsidRPr="00D20392" w:rsidRDefault="00133FFC" w:rsidP="00C745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1.5. Контрольная комиссия Союза, осуществляет свои функции самостоятельно.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1.6. Контрольная комиссия Союза осуществляет контроль в порядке, предусмотренном Положением о контроле Союза за деятельностью своих членов.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1.7. Информация о персональном составе Контрольной комиссии Союза, изменениях в её составе является открытой и доводится до сведения всех членов Союза, путем размещения информации на официальном сайте Союза в сети Интернет в сроки, установленные законодательством Российской Федерации.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FFC" w:rsidRDefault="00133FFC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>2. ОРГАНИЗАЦИЯ РАБОТЫ КОНТРОЛЬНОЙ КОМИССИИ СОЮЗА</w:t>
      </w:r>
    </w:p>
    <w:p w:rsidR="00D20392" w:rsidRPr="00D20392" w:rsidRDefault="00D20392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2.1. Контрольную комиссию Союза возглавляет Председатель, назначаемый и освобождаемый от должности решениями постоянно действующего коллегиального органа управления Союза</w:t>
      </w:r>
      <w:r w:rsidR="00D20392">
        <w:rPr>
          <w:rFonts w:ascii="Times New Roman" w:hAnsi="Times New Roman"/>
          <w:sz w:val="24"/>
          <w:szCs w:val="24"/>
        </w:rPr>
        <w:t xml:space="preserve"> – Советом СРО «Союз изыскателей»</w:t>
      </w:r>
      <w:r w:rsidRPr="00D20392">
        <w:rPr>
          <w:rFonts w:ascii="Times New Roman" w:hAnsi="Times New Roman"/>
          <w:sz w:val="24"/>
          <w:szCs w:val="24"/>
        </w:rPr>
        <w:t>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2.2. Численность Контрольной комиссии Союза утверждается постоянно действующим коллегиальным органом управления Союза. Срок полномочий членов Контрольной комиссии Союза определяется постоянно действующим коллегиальным органом управления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 Председатель</w:t>
      </w:r>
      <w:r w:rsidRPr="00D20392">
        <w:rPr>
          <w:sz w:val="24"/>
          <w:szCs w:val="24"/>
        </w:rPr>
        <w:t xml:space="preserve"> </w:t>
      </w:r>
      <w:r w:rsidRPr="00D20392">
        <w:rPr>
          <w:rFonts w:ascii="Times New Roman" w:hAnsi="Times New Roman"/>
          <w:sz w:val="24"/>
          <w:szCs w:val="24"/>
        </w:rPr>
        <w:t>Контрольной комиссии Союза: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.1. Контролирует выполнение функций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.2. Осуществляет контроль за исполнением ежегодного плана проверок и изменений в ежегодный план проверок членов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.3. По запросу органов управления Союза, иных специализированных органов и единоличного исполнительного органа Союза представляет в установленном внутренними документами Союза порядке информацию и документы, относящиеся к компетенции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.4.  Несет   персональную   ответственность   за   реализацию   Контрольной комиссией Союза своих функций;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.5.  Осуществляет   и   обеспечивает   обмен   информацией   и   документами   с   членами Союза и иными лицами, в том числе уведомления и иную корреспонденцию, в рамках своих функций и полномочий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.6. Обеспечивает посредством Исполнительного органа раскрытие информации Союзом, относящейся к компетенции Контрольной комиссии Союза, согласно законодательству Российской Федерации и внутренним документам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.7. Рассматривает по существу обращения (жалобы) в отношении членов Союза, определяет их соответствие критериям обращения (жалобы), а также осуществляет и обеспечивает обмен информацией и документами с заявителями таких обращений и жалоб;</w:t>
      </w:r>
    </w:p>
    <w:p w:rsidR="00133FFC" w:rsidRPr="00D20392" w:rsidRDefault="00133FFC" w:rsidP="00C7452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="00ED68C7"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.8.  Осуществляет взаимодействие с Дисциплинарной комиссией Союза по вопросам применения в отношении членов Союза мер дисциплинарного воздействия.</w:t>
      </w:r>
    </w:p>
    <w:p w:rsidR="00133FFC" w:rsidRPr="00D20392" w:rsidRDefault="00133FFC" w:rsidP="00C745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4</w:t>
      </w:r>
      <w:r w:rsidRPr="00D20392">
        <w:rPr>
          <w:rFonts w:ascii="Times New Roman" w:hAnsi="Times New Roman"/>
          <w:sz w:val="24"/>
          <w:szCs w:val="24"/>
        </w:rPr>
        <w:t xml:space="preserve">. Члены Контрольной комиссии Союза при проведении мероприятий по контролю за деятельностью членов Союза независимы от других органов Союза и обязаны соблюдать требования об исключении конфликта интересов и требования </w:t>
      </w:r>
      <w:r w:rsidRPr="00D20392">
        <w:rPr>
          <w:rFonts w:ascii="Times New Roman" w:hAnsi="Times New Roman"/>
          <w:sz w:val="24"/>
          <w:szCs w:val="24"/>
          <w:lang w:eastAsia="ru-RU"/>
        </w:rPr>
        <w:t>по предупреждению коррупции, установленные в Союзе</w:t>
      </w:r>
      <w:r w:rsidRPr="00D20392">
        <w:rPr>
          <w:rFonts w:ascii="Times New Roman" w:hAnsi="Times New Roman"/>
          <w:sz w:val="24"/>
          <w:szCs w:val="24"/>
        </w:rPr>
        <w:t xml:space="preserve">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5</w:t>
      </w:r>
      <w:r w:rsidRPr="00D20392">
        <w:rPr>
          <w:rFonts w:ascii="Times New Roman" w:hAnsi="Times New Roman"/>
          <w:sz w:val="24"/>
          <w:szCs w:val="24"/>
        </w:rPr>
        <w:t xml:space="preserve">. Члены Контрольной комиссии Союза при проведении контрольных мероприятий членов Союза обязаны заявить о конфликте интересов либо о своей прямой заинтересованности в результатах проверки.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6</w:t>
      </w:r>
      <w:r w:rsidRPr="00D20392">
        <w:rPr>
          <w:rFonts w:ascii="Times New Roman" w:hAnsi="Times New Roman"/>
          <w:sz w:val="24"/>
          <w:szCs w:val="24"/>
        </w:rPr>
        <w:t>. Члены Контрольной комиссии Союза несут ответственность перед Союзом за свои неправомерные действия при осуществлении контроля деятельности членов Союза,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7</w:t>
      </w:r>
      <w:r w:rsidRPr="00D20392">
        <w:rPr>
          <w:rFonts w:ascii="Times New Roman" w:hAnsi="Times New Roman"/>
          <w:sz w:val="24"/>
          <w:szCs w:val="24"/>
        </w:rPr>
        <w:t xml:space="preserve">. Члены Контрольной комиссии Союза 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8</w:t>
      </w:r>
      <w:r w:rsidRPr="00D20392">
        <w:rPr>
          <w:rFonts w:ascii="Times New Roman" w:hAnsi="Times New Roman"/>
          <w:sz w:val="24"/>
          <w:szCs w:val="24"/>
        </w:rPr>
        <w:t>. Члены Контрольной комиссии Союза несут ответственность перед Союзом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</w:t>
      </w:r>
      <w:r w:rsidR="00ED68C7" w:rsidRPr="00D20392">
        <w:rPr>
          <w:rFonts w:ascii="Times New Roman" w:hAnsi="Times New Roman"/>
          <w:sz w:val="24"/>
          <w:szCs w:val="24"/>
        </w:rPr>
        <w:t>9</w:t>
      </w:r>
      <w:r w:rsidRPr="00D20392">
        <w:rPr>
          <w:rFonts w:ascii="Times New Roman" w:hAnsi="Times New Roman"/>
          <w:sz w:val="24"/>
          <w:szCs w:val="24"/>
        </w:rPr>
        <w:t>. На период отсутствия Председателя Контрольной комиссии Союза его обязанности исполняет Заместитель председателя Контрольной комиссии Союза, назначенный и освобождаемый от должности решениями постоянно действующего коллегиального органа управления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0</w:t>
      </w:r>
      <w:r w:rsidRPr="00D20392">
        <w:rPr>
          <w:rFonts w:ascii="Times New Roman" w:hAnsi="Times New Roman"/>
          <w:sz w:val="24"/>
          <w:szCs w:val="24"/>
        </w:rPr>
        <w:t>.    Функции Секретаря Контрольной комиссии Союза исполняются сотрудником исполнительного органа Союза, который назначается и освобождается от должности решениями постоянно действующего коллегиального органа управления Союза. Секретарь Контрольной комиссии Союза обладает правом решающего голоса на заседаниях Контрольной комиссии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1</w:t>
      </w:r>
      <w:r w:rsidRPr="00D20392">
        <w:rPr>
          <w:rFonts w:ascii="Times New Roman" w:hAnsi="Times New Roman"/>
          <w:sz w:val="24"/>
          <w:szCs w:val="24"/>
        </w:rPr>
        <w:t>.    Секретарь Контрольной комиссии Союза в порядке и сроки, установленные положениями законодательства Российской Федерации и внутренними документами Союза, обеспечивает информирование заинтересованных лиц о мерах дисциплинарного воздействия, примененных в отношении членов Союза, обеспечивает подсчет голосов, ведет протоколы заседаний Контрольной комиссии Союза,  и подписывает их совместно с Председателем Контрольной комиссии Союза, осуществляет иные функции в соответствии с внутренними документами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2</w:t>
      </w:r>
      <w:r w:rsidRPr="00D20392">
        <w:rPr>
          <w:rFonts w:ascii="Times New Roman" w:hAnsi="Times New Roman"/>
          <w:sz w:val="24"/>
          <w:szCs w:val="24"/>
        </w:rPr>
        <w:t xml:space="preserve">. Заседания Контрольной комиссии Союза проводятся по мере необходимости, но не реже одного раза в календарный месяц и оформляются соответствующим протоколом.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3</w:t>
      </w:r>
      <w:r w:rsidRPr="00D20392">
        <w:rPr>
          <w:rFonts w:ascii="Times New Roman" w:hAnsi="Times New Roman"/>
          <w:sz w:val="24"/>
          <w:szCs w:val="24"/>
        </w:rPr>
        <w:t>. Информация о принятых решениях Контрольной комиссией Союза подлежит размещению на официальном сайте Союза в установленные законодательством Российской Федерации сроки.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4</w:t>
      </w:r>
      <w:r w:rsidRPr="00D20392">
        <w:rPr>
          <w:rFonts w:ascii="Times New Roman" w:hAnsi="Times New Roman"/>
          <w:sz w:val="24"/>
          <w:szCs w:val="24"/>
        </w:rPr>
        <w:t>. Член Контрольной комиссии Союза не вправе передать по доверенности или иным способом право исполнения своих должностных обязанностей в Контрольной комиссии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5</w:t>
      </w:r>
      <w:r w:rsidRPr="00D20392">
        <w:rPr>
          <w:rFonts w:ascii="Times New Roman" w:hAnsi="Times New Roman"/>
          <w:sz w:val="24"/>
          <w:szCs w:val="24"/>
        </w:rPr>
        <w:t>. Заседание Контрольной комиссии Союза правомочно, если в нем принимает участие не менее двух третей членов Контрольной комиссии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2.1</w:t>
      </w:r>
      <w:r w:rsidR="00ED68C7" w:rsidRPr="00D20392">
        <w:rPr>
          <w:rFonts w:ascii="Times New Roman" w:hAnsi="Times New Roman"/>
          <w:sz w:val="24"/>
          <w:szCs w:val="24"/>
        </w:rPr>
        <w:t>6</w:t>
      </w:r>
      <w:r w:rsidRPr="00D20392">
        <w:rPr>
          <w:rFonts w:ascii="Times New Roman" w:hAnsi="Times New Roman"/>
          <w:sz w:val="24"/>
          <w:szCs w:val="24"/>
        </w:rPr>
        <w:t xml:space="preserve">. Решения Контрольной комиссии Союза по вопросам его работы принимаются простым большинством голосов присутствующих на заседании членов Контрольной </w:t>
      </w:r>
      <w:r w:rsidRPr="00D20392">
        <w:rPr>
          <w:rFonts w:ascii="Times New Roman" w:hAnsi="Times New Roman"/>
          <w:sz w:val="24"/>
          <w:szCs w:val="24"/>
        </w:rPr>
        <w:lastRenderedPageBreak/>
        <w:t>комиссии Союза. При равенстве голосов «за» и «против» голос Председателя Контрольной комиссии Союза является решающим.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FFC" w:rsidRDefault="00133FFC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 xml:space="preserve">3. КОМПЕТЕНЦИЯ КОНТРОЛЬНОЙ КОМИССИИ СОЮЗА </w:t>
      </w:r>
    </w:p>
    <w:p w:rsidR="00D20392" w:rsidRPr="00D20392" w:rsidRDefault="00D20392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 xml:space="preserve"> </w:t>
      </w:r>
      <w:r w:rsidRPr="00D20392">
        <w:rPr>
          <w:rFonts w:ascii="Times New Roman" w:hAnsi="Times New Roman"/>
          <w:sz w:val="24"/>
          <w:szCs w:val="24"/>
        </w:rPr>
        <w:t xml:space="preserve">3.1. Контрольная комиссия Союза осуществляет мероприятия по контролю за деятельностью своих членов, установленные Положением Союза о контроле за деятельностью своих членов, а также в соответствии с законодательством Российской Федерации, Уставом Союза и другими внутренними документами Союза.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3.2. Функции Контрольной комиссии Союза: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3.2.1. Осуществление контроля при приеме в члены Союза юридических лиц и индивидуальных предпринимателей. По результатам контрольных мероприятий составляется Заключение о соответствии или не соответствии документов, представленных Заявителем, требованиям установленным Союзом к своим членам и подписывается Председателем или Заместителем председателя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3.2.2. Осуществление контроля за деятельностью членов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3.2.3. Обмен информацией о состоянии соблюдения членами Союза установленных норм и правил с иными органами Союза (при необходимости);</w:t>
      </w:r>
    </w:p>
    <w:p w:rsidR="00133FFC" w:rsidRPr="00D20392" w:rsidRDefault="00133FFC" w:rsidP="00C7452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3.2.4. Осуществление анализа деятельности членов Союза на основании информации, представляемой членами Союза в форме отчетов в порядке, установленном в Союзе;</w:t>
      </w:r>
    </w:p>
    <w:p w:rsidR="00133FFC" w:rsidRPr="00D20392" w:rsidRDefault="00133FFC" w:rsidP="00C7452A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3.2.5. Осуществление анализа предоставленных членами Союза уведомлений и документов, подтверждающих фактический совокупный размер обязательств по договорам подряда</w:t>
      </w:r>
      <w:r w:rsidR="00791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выполнение инженерных изысканий</w:t>
      </w: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C74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выполнение инженерных изысканий</w:t>
      </w:r>
      <w:r w:rsidRPr="00D2039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членами Союза с использованием конкурентных способов заключения договоров, предельному размеру обязательств, исходя из которого ими был внесен взнос в компенсационный фонд обеспечения договорных обязательств в порядке, установленном в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3.3. В рамках указанных функций Контрольная комиссия Союза осуществляет действия, предусмотренные Положением о контроле Союза за деятельностью своих членов.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3.4. Контрольная комиссия Союза по поручению постоянно действующего коллегиального органа Союза или по собственной инициативе разрабатывает предложения по вопросам методологии и организации контроля за соблюдением требований законодательства Российской Федерации, стандартов и внутренних документов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 С целью осуществления контроля за деятельностью членов Союза Контрольная комиссия Союза: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3.5.1. Проводит плановые и внеплановые проверки соблюдения членами Союза требований законодательства РФ, стандартов и внутренних документов Союза, условий членства в Союзе;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3.5.2. При отсутствии выявленных нарушений по результатам проведения контрольных мероприятий принимает решение о признании члена Союза </w:t>
      </w:r>
      <w:r w:rsidRPr="00D20392">
        <w:rPr>
          <w:rFonts w:ascii="Times New Roman" w:hAnsi="Times New Roman"/>
          <w:b/>
          <w:sz w:val="24"/>
          <w:szCs w:val="24"/>
        </w:rPr>
        <w:t>соблюдающим</w:t>
      </w:r>
      <w:r w:rsidRPr="00D20392">
        <w:rPr>
          <w:rFonts w:ascii="Times New Roman" w:hAnsi="Times New Roman"/>
          <w:sz w:val="24"/>
          <w:szCs w:val="24"/>
        </w:rPr>
        <w:t xml:space="preserve"> требования законодательства РФ, стандартов и внутренних документов Союза, условий членства в Союзе. Акт проверки подписывает Председатель и/или Заместитель председателя Контрольной комиссии Союза, а также все члены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3.5.3. При наличии выявленных нарушений по результатам проведения контрольных мероприятий принимает решение о признании члена Союза </w:t>
      </w:r>
      <w:r w:rsidRPr="00D20392">
        <w:rPr>
          <w:rFonts w:ascii="Times New Roman" w:hAnsi="Times New Roman"/>
          <w:b/>
          <w:sz w:val="24"/>
          <w:szCs w:val="24"/>
        </w:rPr>
        <w:t xml:space="preserve">не соблюдающим </w:t>
      </w:r>
      <w:r w:rsidRPr="00D20392">
        <w:rPr>
          <w:rFonts w:ascii="Times New Roman" w:hAnsi="Times New Roman"/>
          <w:sz w:val="24"/>
          <w:szCs w:val="24"/>
        </w:rPr>
        <w:t xml:space="preserve">требования законодательства РФ, стандартов и внутренних документов Союза, условий членства в </w:t>
      </w:r>
      <w:r w:rsidRPr="00D20392">
        <w:rPr>
          <w:rFonts w:ascii="Times New Roman" w:hAnsi="Times New Roman"/>
          <w:sz w:val="24"/>
          <w:szCs w:val="24"/>
        </w:rPr>
        <w:lastRenderedPageBreak/>
        <w:t>Союзе. Акт проверки подписывает Председатель и/или Заместитель председателя Контрольной комиссии Союза, а также все члены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3.5.4. Направляет в Дисциплинарную комиссию Акты проверок, о </w:t>
      </w:r>
      <w:r w:rsidR="00A86264" w:rsidRPr="00D20392">
        <w:rPr>
          <w:rFonts w:ascii="Times New Roman" w:hAnsi="Times New Roman"/>
          <w:b/>
          <w:sz w:val="24"/>
          <w:szCs w:val="24"/>
        </w:rPr>
        <w:t>несоблюдении</w:t>
      </w:r>
      <w:r w:rsidRPr="00D20392">
        <w:rPr>
          <w:rFonts w:ascii="Times New Roman" w:hAnsi="Times New Roman"/>
          <w:sz w:val="24"/>
          <w:szCs w:val="24"/>
        </w:rPr>
        <w:t xml:space="preserve"> членами Союза требований законодательства РФ, стандартов и внутренних документов Союза, условий членства в Союзе, для принятия мер дисциплинарного воздействия;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3.5.5. Осуществляет контроль за устранением членами Союза нарушений, выявленных при проведении контрольных мероприятий;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3.5.6. Запрашивает и получает у членов Союза информацию, необходимую для работы Контрольной комиссии Союза;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3.5.7. Обращается в постоянно действующий коллегиальный орган управления Союза, к единоличному исполнительному органу управления Союза и другие органы Союза для оказания содействия в организации работы Контрольной комиссии Союза; 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3.5.8. Осуществляет иные полномочия, необходимые для организации и проведения контрольных мероприятий.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FFC" w:rsidRDefault="00133FFC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>4.  ОБЖАЛОВАНИЕ ДЕЙСТВИЙ (БЕЗДЕЙСТВИЯ)</w:t>
      </w:r>
      <w:r w:rsidRPr="00D20392">
        <w:rPr>
          <w:rFonts w:ascii="Times New Roman" w:hAnsi="Times New Roman"/>
          <w:b/>
          <w:spacing w:val="-1"/>
          <w:sz w:val="24"/>
          <w:szCs w:val="24"/>
        </w:rPr>
        <w:t xml:space="preserve"> ЧЛЕНОВ КОНТРОЛЬНОЙ КОМИССИИ СОЮЗА</w:t>
      </w:r>
      <w:r w:rsidRPr="00D20392">
        <w:rPr>
          <w:rFonts w:ascii="Times New Roman" w:hAnsi="Times New Roman"/>
          <w:b/>
          <w:sz w:val="24"/>
          <w:szCs w:val="24"/>
        </w:rPr>
        <w:t>, РЕЗУЛЬТАТОВ ПРОВЕРОК КОНТРОЛЬНОЙ КОМИССИИ СОЮЗА</w:t>
      </w:r>
    </w:p>
    <w:p w:rsidR="00D20392" w:rsidRPr="00D20392" w:rsidRDefault="00D20392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4.1. Действия (бездействие) членов Контрольной комиссии Союза при исполнении своих должностных обязанностей, а также результаты проверок Контрольной комиссии Союза могут быть обжалованы в тридцатидневный срок, с момента совершения соответствующего события в постоянно действующий коллегиальный орган управления Союза.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4.2. Жалоба на действия (бездействие) членов Контрольной комиссии Союза, а также на результате проверок Контрольной комиссии Союза, должна быть представлена в письменной форме, с указанием конкретных сведений (фактов) об обжалуемых действиях (бездействиях) членов Контрольной комиссии Союза, а также результатов проверок Контрольной комиссии Союза и содержать аргументированные доводы заявителя жалобы.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4.3. Срок рассмотрения жалоб на действия (бездействие) членов Контрольной комиссии Союза, результатов проверок Контрольной комиссии Союза составляет не более двадцати календарных дней.</w:t>
      </w:r>
    </w:p>
    <w:p w:rsidR="00664DD7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4.4. Действия (бездействие) членов Контрольной комиссии Союза, а также результаты проверок Контрольной комиссии Союза могут быть обжалованы в судебном порядке.</w:t>
      </w:r>
    </w:p>
    <w:p w:rsidR="00D20392" w:rsidRPr="00D20392" w:rsidRDefault="00D20392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DD7" w:rsidRDefault="00664DD7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>5. ЗАИНТЕРЕСОВАННЫЕ ЛИЦА.</w:t>
      </w:r>
      <w:r w:rsidR="00C7452A">
        <w:rPr>
          <w:rFonts w:ascii="Times New Roman" w:hAnsi="Times New Roman"/>
          <w:b/>
          <w:sz w:val="24"/>
          <w:szCs w:val="24"/>
        </w:rPr>
        <w:t xml:space="preserve"> </w:t>
      </w:r>
      <w:r w:rsidRPr="00D20392">
        <w:rPr>
          <w:rFonts w:ascii="Times New Roman" w:hAnsi="Times New Roman"/>
          <w:b/>
          <w:sz w:val="24"/>
          <w:szCs w:val="24"/>
        </w:rPr>
        <w:t>КОНФЛИКТ ИНТЕРЕСОВ</w:t>
      </w:r>
    </w:p>
    <w:p w:rsidR="00D20392" w:rsidRPr="00D20392" w:rsidRDefault="00D20392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5.1. В целях настоящего Положения под заинтересованными лицами понимаются лица, входящие в состав Контрольной комиссии Союза.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5.2. В целях настоящего Положения под личной заинтересованностью указанных в пункте 5.1 настоящей статьи лиц понимается материальная или иная заинтересованность, которая влияет или может повлиять на обеспечение прав и законных интересов Союза и (или) ее членов.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5.3. В целях настоящего Положения под конфликтом интересов понимается ситуация, при которой личная заинтересованность указанных в пункте 5.1 настоящей статьи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Союза или угрозу возникновения противоречия, которое способно привести к причинению вреда законным интересам Союза и (или) членов Союза.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lastRenderedPageBreak/>
        <w:t xml:space="preserve">5.4. Заинтересованные лица должны соблюдать интересы Союза,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настоящем Положении.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5.5. Члены Контрольной комиссии Союза при осуществлении своих функций независимы от других органов Союза и обязаны соблюдать требования об исключении конфликта интересов. Члены Контрольной комиссии Союза при осуществлении своих функций обязаны заявить об конфликте интересов либо о своей прямой заинтересованности в результатах принимаемых решений.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5.6. Общие меры в целях предотвращения любых видов конфликтов интересов, которые должны применяться всеми заинтересованными лицами Контрольной комиссии Союза: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- соблюдение требований действующего законодательства, Устава Союза и настоящего Положения;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- воздержание от совершения действий и принятия решений, которые могут привести к возникновению конфликтных ситуаций;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- исключение возможности вовлечения Союза и членов Союза в осуществление противоправной деятельности, в том числе в легализации (отмывание) доходов, полученных преступным путем, и финансирование терроризма;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- обеспечение максимально возможной результативности при осуществлении функций Контрольной комиссией;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 xml:space="preserve">- разработка и совершенствование мер по предупреждению использования в личных целях имеющейся в Контрольной комиссии информации лицами, имеющими доступ к такой информации; </w:t>
      </w:r>
    </w:p>
    <w:p w:rsidR="00664DD7" w:rsidRPr="00D20392" w:rsidRDefault="00664DD7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392">
        <w:rPr>
          <w:rFonts w:ascii="Times New Roman" w:hAnsi="Times New Roman"/>
          <w:sz w:val="24"/>
          <w:szCs w:val="24"/>
        </w:rPr>
        <w:t>- соблюдение принципов профессиональной этики.</w:t>
      </w:r>
    </w:p>
    <w:p w:rsidR="00133FFC" w:rsidRPr="00D20392" w:rsidRDefault="00133FFC" w:rsidP="00C7452A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FFC" w:rsidRDefault="00664DD7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0392">
        <w:rPr>
          <w:rFonts w:ascii="Times New Roman" w:hAnsi="Times New Roman"/>
          <w:b/>
          <w:sz w:val="24"/>
          <w:szCs w:val="24"/>
        </w:rPr>
        <w:t>6</w:t>
      </w:r>
      <w:r w:rsidR="00133FFC" w:rsidRPr="00D20392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20392" w:rsidRPr="00D20392" w:rsidRDefault="00D20392" w:rsidP="00C7452A">
      <w:pPr>
        <w:pStyle w:val="a9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452A" w:rsidRPr="004C1670" w:rsidRDefault="00C7452A" w:rsidP="00C7452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C1670">
        <w:rPr>
          <w:color w:val="000000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C7452A" w:rsidRPr="004C1670" w:rsidRDefault="00C7452A" w:rsidP="00C7452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C1670">
        <w:rPr>
          <w:color w:val="000000"/>
        </w:rPr>
        <w:t xml:space="preserve">.2. После принятия, настоящего Положения, оно подлежит размещению на сайте Союза в сети </w:t>
      </w:r>
      <w:r>
        <w:rPr>
          <w:color w:val="000000"/>
        </w:rPr>
        <w:t>«</w:t>
      </w:r>
      <w:r w:rsidRPr="004C1670">
        <w:rPr>
          <w:color w:val="000000"/>
        </w:rPr>
        <w:t>Интернет</w:t>
      </w:r>
      <w:r>
        <w:rPr>
          <w:color w:val="000000"/>
        </w:rPr>
        <w:t>»</w:t>
      </w:r>
      <w:r w:rsidRPr="004C1670">
        <w:rPr>
          <w:color w:val="000000"/>
        </w:rPr>
        <w:t xml:space="preserve"> и направлению на бумажном носителе или в форме электронного документа (пакета электронных документов), подписанного Союзом с использованием усиленной квалифицированной электронной подписи, в орган надзора за саморегулируемыми организациями в сфере </w:t>
      </w:r>
      <w:r>
        <w:rPr>
          <w:color w:val="000000"/>
        </w:rPr>
        <w:t>инженерных изысканий</w:t>
      </w:r>
      <w:r w:rsidRPr="004C1670">
        <w:rPr>
          <w:color w:val="000000"/>
        </w:rPr>
        <w:t>.</w:t>
      </w:r>
    </w:p>
    <w:p w:rsidR="00C7452A" w:rsidRPr="008A4D38" w:rsidRDefault="00C7452A" w:rsidP="00C7452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C1670">
        <w:rPr>
          <w:color w:val="000000"/>
        </w:rPr>
        <w:t>.3. Настоящее Положение не должно противоречить законам и иным нормативным актам Российской Федерации, а также Уставу Союза.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E6424" w:rsidRPr="00D20392" w:rsidRDefault="001E6424" w:rsidP="00D2039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E6424" w:rsidRPr="00D20392" w:rsidSect="008171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0" w:rsidRDefault="00987B40" w:rsidP="00817188">
      <w:pPr>
        <w:spacing w:after="0" w:line="240" w:lineRule="auto"/>
      </w:pPr>
      <w:r>
        <w:separator/>
      </w:r>
    </w:p>
  </w:endnote>
  <w:endnote w:type="continuationSeparator" w:id="0">
    <w:p w:rsidR="00987B40" w:rsidRDefault="00987B40" w:rsidP="0081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26225"/>
      <w:docPartObj>
        <w:docPartGallery w:val="Page Numbers (Bottom of Page)"/>
        <w:docPartUnique/>
      </w:docPartObj>
    </w:sdtPr>
    <w:sdtEndPr/>
    <w:sdtContent>
      <w:p w:rsidR="00817188" w:rsidRDefault="008171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B2">
          <w:rPr>
            <w:noProof/>
          </w:rPr>
          <w:t>2</w:t>
        </w:r>
        <w:r>
          <w:fldChar w:fldCharType="end"/>
        </w:r>
      </w:p>
    </w:sdtContent>
  </w:sdt>
  <w:p w:rsidR="00817188" w:rsidRDefault="00817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0" w:rsidRDefault="00987B40" w:rsidP="00817188">
      <w:pPr>
        <w:spacing w:after="0" w:line="240" w:lineRule="auto"/>
      </w:pPr>
      <w:r>
        <w:separator/>
      </w:r>
    </w:p>
  </w:footnote>
  <w:footnote w:type="continuationSeparator" w:id="0">
    <w:p w:rsidR="00987B40" w:rsidRDefault="00987B40" w:rsidP="00817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6"/>
    <w:rsid w:val="00003576"/>
    <w:rsid w:val="00076A93"/>
    <w:rsid w:val="000F5124"/>
    <w:rsid w:val="001334EA"/>
    <w:rsid w:val="00133FFC"/>
    <w:rsid w:val="001367F0"/>
    <w:rsid w:val="001E6424"/>
    <w:rsid w:val="002043B6"/>
    <w:rsid w:val="00265472"/>
    <w:rsid w:val="003A1833"/>
    <w:rsid w:val="003B61AC"/>
    <w:rsid w:val="00441797"/>
    <w:rsid w:val="0059153D"/>
    <w:rsid w:val="00664DD7"/>
    <w:rsid w:val="007801B2"/>
    <w:rsid w:val="00784299"/>
    <w:rsid w:val="00791386"/>
    <w:rsid w:val="007F29DF"/>
    <w:rsid w:val="00801B0A"/>
    <w:rsid w:val="00817188"/>
    <w:rsid w:val="00864969"/>
    <w:rsid w:val="008B69AC"/>
    <w:rsid w:val="00955BA8"/>
    <w:rsid w:val="00987B40"/>
    <w:rsid w:val="009E50F8"/>
    <w:rsid w:val="00A303FB"/>
    <w:rsid w:val="00A86264"/>
    <w:rsid w:val="00B64244"/>
    <w:rsid w:val="00C6236F"/>
    <w:rsid w:val="00C7452A"/>
    <w:rsid w:val="00CE3455"/>
    <w:rsid w:val="00D20392"/>
    <w:rsid w:val="00D97063"/>
    <w:rsid w:val="00D9758C"/>
    <w:rsid w:val="00ED68C7"/>
    <w:rsid w:val="00F23693"/>
    <w:rsid w:val="00F44652"/>
    <w:rsid w:val="00F71200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707F-43EC-448A-B00A-76C48E9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188"/>
  </w:style>
  <w:style w:type="paragraph" w:styleId="a5">
    <w:name w:val="footer"/>
    <w:basedOn w:val="a"/>
    <w:link w:val="a6"/>
    <w:uiPriority w:val="99"/>
    <w:unhideWhenUsed/>
    <w:rsid w:val="0081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188"/>
  </w:style>
  <w:style w:type="paragraph" w:styleId="a7">
    <w:name w:val="Balloon Text"/>
    <w:basedOn w:val="a"/>
    <w:link w:val="a8"/>
    <w:uiPriority w:val="99"/>
    <w:semiHidden/>
    <w:unhideWhenUsed/>
    <w:rsid w:val="008B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9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33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3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C7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38EE-6FC6-4832-BEF2-B1C14F9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11</cp:revision>
  <cp:lastPrinted>2021-06-10T09:36:00Z</cp:lastPrinted>
  <dcterms:created xsi:type="dcterms:W3CDTF">2021-04-21T11:19:00Z</dcterms:created>
  <dcterms:modified xsi:type="dcterms:W3CDTF">2021-06-10T09:37:00Z</dcterms:modified>
</cp:coreProperties>
</file>